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98" w:rsidRPr="004E5509" w:rsidRDefault="00B74DCD" w:rsidP="00B74DCD">
      <w:pPr>
        <w:pStyle w:val="af2"/>
        <w:tabs>
          <w:tab w:val="left" w:pos="284"/>
        </w:tabs>
        <w:spacing w:before="60"/>
        <w:rPr>
          <w:rFonts w:ascii="Arial" w:hAnsi="Arial" w:cs="Arial"/>
          <w:bCs w:val="0"/>
          <w:sz w:val="20"/>
          <w:szCs w:val="20"/>
        </w:rPr>
      </w:pPr>
      <w:r w:rsidRPr="004E5509">
        <w:rPr>
          <w:rFonts w:ascii="Arial" w:hAnsi="Arial" w:cs="Arial"/>
          <w:bCs w:val="0"/>
          <w:sz w:val="20"/>
          <w:szCs w:val="20"/>
        </w:rPr>
        <w:t>П</w:t>
      </w:r>
      <w:r w:rsidR="00B64DA9" w:rsidRPr="004E5509">
        <w:rPr>
          <w:rFonts w:ascii="Arial" w:hAnsi="Arial" w:cs="Arial"/>
          <w:bCs w:val="0"/>
          <w:sz w:val="20"/>
          <w:szCs w:val="20"/>
        </w:rPr>
        <w:t>равила работы водителя</w:t>
      </w:r>
      <w:r w:rsidRPr="004E5509">
        <w:rPr>
          <w:rFonts w:ascii="Arial" w:hAnsi="Arial" w:cs="Arial"/>
          <w:bCs w:val="0"/>
          <w:sz w:val="20"/>
          <w:szCs w:val="20"/>
        </w:rPr>
        <w:t xml:space="preserve"> при доставке товаров</w:t>
      </w:r>
    </w:p>
    <w:p w:rsidR="009A61F8" w:rsidRPr="004E5509" w:rsidRDefault="009A61F8" w:rsidP="009A61F8">
      <w:pPr>
        <w:pStyle w:val="Default"/>
        <w:spacing w:line="360" w:lineRule="auto"/>
        <w:ind w:hanging="851"/>
        <w:jc w:val="center"/>
        <w:rPr>
          <w:b/>
          <w:bCs/>
          <w:color w:val="auto"/>
        </w:rPr>
      </w:pPr>
    </w:p>
    <w:p w:rsidR="00C56198" w:rsidRPr="004E5509" w:rsidRDefault="00B74DCD" w:rsidP="004E5509">
      <w:pPr>
        <w:widowControl w:val="0"/>
        <w:shd w:val="clear" w:color="auto" w:fill="F2F2F2"/>
        <w:tabs>
          <w:tab w:val="left" w:pos="10065"/>
        </w:tabs>
        <w:autoSpaceDE w:val="0"/>
        <w:autoSpaceDN w:val="0"/>
        <w:spacing w:before="60"/>
        <w:ind w:left="-142" w:right="79"/>
        <w:jc w:val="center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>ТЕРМИНЫ И СОКРАЩЕНИЯ</w:t>
      </w:r>
    </w:p>
    <w:p w:rsidR="009A61F8" w:rsidRPr="004E5509" w:rsidRDefault="009A61F8" w:rsidP="004E5509">
      <w:pPr>
        <w:widowControl w:val="0"/>
        <w:tabs>
          <w:tab w:val="left" w:pos="10065"/>
        </w:tabs>
        <w:autoSpaceDE w:val="0"/>
        <w:autoSpaceDN w:val="0"/>
        <w:spacing w:before="60"/>
        <w:ind w:right="79" w:hanging="142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 xml:space="preserve">Клиент – </w:t>
      </w:r>
      <w:r w:rsidRPr="004E5509">
        <w:rPr>
          <w:rFonts w:cs="Arial"/>
          <w:sz w:val="20"/>
          <w:szCs w:val="20"/>
          <w:lang w:eastAsia="ru-RU" w:bidi="ru-RU"/>
        </w:rPr>
        <w:t>лицо, принимающее товар или представитель клиента, наделенный полномочиями приемки</w:t>
      </w:r>
    </w:p>
    <w:p w:rsidR="009A61F8" w:rsidRPr="004E5509" w:rsidRDefault="009A61F8" w:rsidP="004E5509">
      <w:pPr>
        <w:widowControl w:val="0"/>
        <w:tabs>
          <w:tab w:val="left" w:pos="10065"/>
        </w:tabs>
        <w:autoSpaceDE w:val="0"/>
        <w:autoSpaceDN w:val="0"/>
        <w:spacing w:before="60"/>
        <w:ind w:right="79" w:hanging="142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 xml:space="preserve">МТЗ – </w:t>
      </w:r>
      <w:r w:rsidRPr="004E5509">
        <w:rPr>
          <w:rFonts w:cs="Arial"/>
          <w:sz w:val="20"/>
          <w:szCs w:val="20"/>
          <w:lang w:eastAsia="ru-RU" w:bidi="ru-RU"/>
        </w:rPr>
        <w:t>Менеджер торгового зала</w:t>
      </w:r>
    </w:p>
    <w:p w:rsidR="009A61F8" w:rsidRPr="004E5509" w:rsidRDefault="009A61F8" w:rsidP="004E5509">
      <w:pPr>
        <w:widowControl w:val="0"/>
        <w:tabs>
          <w:tab w:val="left" w:pos="10065"/>
        </w:tabs>
        <w:autoSpaceDE w:val="0"/>
        <w:autoSpaceDN w:val="0"/>
        <w:spacing w:before="60"/>
        <w:ind w:right="79" w:hanging="142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 xml:space="preserve">СПДО – </w:t>
      </w:r>
      <w:r w:rsidRPr="004E5509">
        <w:rPr>
          <w:rFonts w:cs="Arial"/>
          <w:sz w:val="20"/>
          <w:szCs w:val="20"/>
          <w:lang w:eastAsia="ru-RU" w:bidi="ru-RU"/>
        </w:rPr>
        <w:t>Сотрудник по документообороту</w:t>
      </w:r>
    </w:p>
    <w:p w:rsidR="00C56198" w:rsidRPr="004E5509" w:rsidRDefault="00C56198" w:rsidP="004E5509">
      <w:pPr>
        <w:widowControl w:val="0"/>
        <w:tabs>
          <w:tab w:val="left" w:pos="10065"/>
        </w:tabs>
        <w:autoSpaceDE w:val="0"/>
        <w:autoSpaceDN w:val="0"/>
        <w:spacing w:before="60"/>
        <w:ind w:right="79" w:hanging="142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 xml:space="preserve">ТО – </w:t>
      </w:r>
      <w:r w:rsidRPr="004E5509">
        <w:rPr>
          <w:rFonts w:cs="Arial"/>
          <w:sz w:val="20"/>
          <w:szCs w:val="20"/>
          <w:lang w:eastAsia="ru-RU" w:bidi="ru-RU"/>
        </w:rPr>
        <w:t>Торговое отделение</w:t>
      </w:r>
    </w:p>
    <w:p w:rsidR="00C56198" w:rsidRPr="004E5509" w:rsidRDefault="00C56198" w:rsidP="004E5509">
      <w:pPr>
        <w:widowControl w:val="0"/>
        <w:tabs>
          <w:tab w:val="left" w:pos="10065"/>
        </w:tabs>
        <w:autoSpaceDE w:val="0"/>
        <w:autoSpaceDN w:val="0"/>
        <w:spacing w:before="60"/>
        <w:ind w:right="79" w:hanging="142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 xml:space="preserve">ТС – </w:t>
      </w:r>
      <w:r w:rsidRPr="004E5509">
        <w:rPr>
          <w:rFonts w:cs="Arial"/>
          <w:sz w:val="20"/>
          <w:szCs w:val="20"/>
          <w:lang w:eastAsia="ru-RU" w:bidi="ru-RU"/>
        </w:rPr>
        <w:t>Транспортное средство</w:t>
      </w:r>
    </w:p>
    <w:p w:rsidR="00C56198" w:rsidRPr="004E5509" w:rsidRDefault="00C56198" w:rsidP="004E5509">
      <w:pPr>
        <w:widowControl w:val="0"/>
        <w:tabs>
          <w:tab w:val="left" w:pos="10065"/>
        </w:tabs>
        <w:autoSpaceDE w:val="0"/>
        <w:autoSpaceDN w:val="0"/>
        <w:spacing w:before="60"/>
        <w:ind w:right="79" w:hanging="142"/>
        <w:rPr>
          <w:rFonts w:cs="Arial"/>
          <w:b/>
          <w:sz w:val="20"/>
          <w:szCs w:val="20"/>
          <w:lang w:eastAsia="ru-RU" w:bidi="ru-RU"/>
        </w:rPr>
      </w:pPr>
      <w:r w:rsidRPr="004E5509">
        <w:rPr>
          <w:rFonts w:cs="Arial"/>
          <w:b/>
          <w:sz w:val="20"/>
          <w:szCs w:val="20"/>
          <w:lang w:eastAsia="ru-RU" w:bidi="ru-RU"/>
        </w:rPr>
        <w:t xml:space="preserve">УПД – </w:t>
      </w:r>
      <w:r w:rsidRPr="004E5509">
        <w:rPr>
          <w:rFonts w:cs="Arial"/>
          <w:sz w:val="20"/>
          <w:szCs w:val="20"/>
          <w:lang w:eastAsia="ru-RU" w:bidi="ru-RU"/>
        </w:rPr>
        <w:t>Универсальный передаточный документ</w:t>
      </w:r>
    </w:p>
    <w:p w:rsidR="00E54E21" w:rsidRPr="004E5509" w:rsidRDefault="00E764A0" w:rsidP="004E5509">
      <w:pPr>
        <w:widowControl w:val="0"/>
        <w:shd w:val="clear" w:color="auto" w:fill="F2F2F2"/>
        <w:tabs>
          <w:tab w:val="left" w:pos="10065"/>
        </w:tabs>
        <w:autoSpaceDE w:val="0"/>
        <w:autoSpaceDN w:val="0"/>
        <w:spacing w:before="60"/>
        <w:ind w:left="-142" w:right="79" w:firstLine="142"/>
        <w:jc w:val="center"/>
        <w:rPr>
          <w:rFonts w:cs="Arial"/>
          <w:b/>
          <w:bCs/>
        </w:rPr>
      </w:pPr>
      <w:r w:rsidRPr="004E5509">
        <w:rPr>
          <w:rFonts w:cs="Arial"/>
          <w:b/>
          <w:bCs/>
        </w:rPr>
        <w:t>ПРАВИЛА</w:t>
      </w:r>
    </w:p>
    <w:p w:rsidR="00D45566" w:rsidRPr="004E5509" w:rsidRDefault="00E764A0" w:rsidP="00E764A0">
      <w:pPr>
        <w:widowControl w:val="0"/>
        <w:numPr>
          <w:ilvl w:val="0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bCs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Погрузка на складе. </w:t>
      </w:r>
      <w:r w:rsidR="00D45566" w:rsidRPr="004E5509">
        <w:rPr>
          <w:rFonts w:cs="Arial"/>
          <w:sz w:val="20"/>
          <w:szCs w:val="20"/>
          <w:lang w:eastAsia="ru-RU" w:bidi="ru-RU"/>
        </w:rPr>
        <w:t>По факт</w:t>
      </w:r>
      <w:r w:rsidRPr="004E5509">
        <w:rPr>
          <w:rFonts w:cs="Arial"/>
          <w:sz w:val="20"/>
          <w:szCs w:val="20"/>
          <w:lang w:eastAsia="ru-RU" w:bidi="ru-RU"/>
        </w:rPr>
        <w:t>у приезда в ТО</w:t>
      </w:r>
      <w:r w:rsidR="00D45566" w:rsidRPr="004E5509">
        <w:rPr>
          <w:rFonts w:cs="Arial"/>
          <w:sz w:val="20"/>
          <w:szCs w:val="20"/>
          <w:lang w:eastAsia="ru-RU" w:bidi="ru-RU"/>
        </w:rPr>
        <w:t>,</w:t>
      </w:r>
      <w:r w:rsidRPr="004E5509">
        <w:rPr>
          <w:rFonts w:cs="Arial"/>
          <w:sz w:val="20"/>
          <w:szCs w:val="20"/>
          <w:lang w:eastAsia="ru-RU" w:bidi="ru-RU"/>
        </w:rPr>
        <w:t xml:space="preserve"> перед погрузкой </w:t>
      </w:r>
      <w:r w:rsidR="00B64DA9" w:rsidRPr="004E5509">
        <w:rPr>
          <w:rFonts w:cs="Arial"/>
          <w:sz w:val="20"/>
          <w:szCs w:val="20"/>
          <w:lang w:eastAsia="ru-RU" w:bidi="ru-RU"/>
        </w:rPr>
        <w:t>водитель</w:t>
      </w:r>
      <w:r w:rsidR="00D45566" w:rsidRPr="004E5509">
        <w:rPr>
          <w:rFonts w:cs="Arial"/>
          <w:sz w:val="20"/>
          <w:szCs w:val="20"/>
          <w:lang w:eastAsia="ru-RU" w:bidi="ru-RU"/>
        </w:rPr>
        <w:t xml:space="preserve"> должен:</w:t>
      </w:r>
    </w:p>
    <w:p w:rsidR="00C84944" w:rsidRPr="004E5509" w:rsidRDefault="00B64DA9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Запустить</w:t>
      </w:r>
      <w:r w:rsidR="0060428F" w:rsidRPr="0060428F">
        <w:rPr>
          <w:rFonts w:cs="Arial"/>
          <w:sz w:val="20"/>
          <w:szCs w:val="20"/>
          <w:lang w:eastAsia="ru-RU" w:bidi="ru-RU"/>
        </w:rPr>
        <w:t xml:space="preserve"> </w:t>
      </w:r>
      <w:r w:rsidR="0060428F">
        <w:rPr>
          <w:rFonts w:cs="Arial"/>
          <w:sz w:val="20"/>
          <w:szCs w:val="20"/>
          <w:lang w:val="en-US" w:eastAsia="ru-RU" w:bidi="ru-RU"/>
        </w:rPr>
        <w:t>web</w:t>
      </w:r>
      <w:r w:rsidR="0060428F" w:rsidRPr="0060428F">
        <w:rPr>
          <w:rFonts w:cs="Arial"/>
          <w:sz w:val="20"/>
          <w:szCs w:val="20"/>
          <w:lang w:eastAsia="ru-RU" w:bidi="ru-RU"/>
        </w:rPr>
        <w:t>-</w:t>
      </w:r>
      <w:r w:rsidR="0060428F">
        <w:rPr>
          <w:rFonts w:cs="Arial"/>
          <w:sz w:val="20"/>
          <w:szCs w:val="20"/>
          <w:lang w:eastAsia="ru-RU" w:bidi="ru-RU"/>
        </w:rPr>
        <w:t xml:space="preserve">версию </w:t>
      </w:r>
      <w:r w:rsidRPr="004E5509">
        <w:rPr>
          <w:rFonts w:cs="Arial"/>
          <w:sz w:val="20"/>
          <w:szCs w:val="20"/>
          <w:lang w:eastAsia="ru-RU" w:bidi="ru-RU"/>
        </w:rPr>
        <w:t>«</w:t>
      </w:r>
      <w:r w:rsidR="0060428F">
        <w:rPr>
          <w:rFonts w:cs="Arial"/>
          <w:sz w:val="20"/>
          <w:szCs w:val="20"/>
          <w:lang w:eastAsia="ru-RU" w:bidi="ru-RU"/>
        </w:rPr>
        <w:t>Транспортный портал</w:t>
      </w:r>
      <w:r w:rsidRPr="004E5509">
        <w:rPr>
          <w:rFonts w:cs="Arial"/>
          <w:sz w:val="20"/>
          <w:szCs w:val="20"/>
          <w:lang w:eastAsia="ru-RU" w:bidi="ru-RU"/>
        </w:rPr>
        <w:t>»</w:t>
      </w:r>
      <w:r w:rsidR="00C84944" w:rsidRPr="004E5509">
        <w:rPr>
          <w:rFonts w:cs="Arial"/>
          <w:sz w:val="20"/>
          <w:szCs w:val="20"/>
          <w:lang w:eastAsia="ru-RU" w:bidi="ru-RU"/>
        </w:rPr>
        <w:t xml:space="preserve"> и </w:t>
      </w:r>
      <w:r w:rsidRPr="004E5509">
        <w:rPr>
          <w:rFonts w:cs="Arial"/>
          <w:sz w:val="20"/>
          <w:szCs w:val="20"/>
          <w:lang w:eastAsia="ru-RU" w:bidi="ru-RU"/>
        </w:rPr>
        <w:t xml:space="preserve">обязательно </w:t>
      </w:r>
      <w:r w:rsidR="0060428F">
        <w:rPr>
          <w:rFonts w:cs="Arial"/>
          <w:sz w:val="20"/>
          <w:szCs w:val="20"/>
          <w:lang w:eastAsia="ru-RU" w:bidi="ru-RU"/>
        </w:rPr>
        <w:t>проверить во вкладе «Мои» маршрутные листы</w:t>
      </w:r>
      <w:r w:rsidR="00C84944" w:rsidRPr="004E5509">
        <w:rPr>
          <w:rFonts w:cs="Arial"/>
          <w:sz w:val="20"/>
          <w:szCs w:val="20"/>
          <w:lang w:eastAsia="ru-RU" w:bidi="ru-RU"/>
        </w:rPr>
        <w:t>, по которому</w:t>
      </w:r>
      <w:r w:rsidR="0060428F">
        <w:rPr>
          <w:rFonts w:cs="Arial"/>
          <w:sz w:val="20"/>
          <w:szCs w:val="20"/>
          <w:lang w:eastAsia="ru-RU" w:bidi="ru-RU"/>
        </w:rPr>
        <w:t xml:space="preserve"> будет</w:t>
      </w:r>
      <w:r w:rsidR="00C84944" w:rsidRPr="004E5509">
        <w:rPr>
          <w:rFonts w:cs="Arial"/>
          <w:sz w:val="20"/>
          <w:szCs w:val="20"/>
          <w:lang w:eastAsia="ru-RU" w:bidi="ru-RU"/>
        </w:rPr>
        <w:t xml:space="preserve"> осуществля</w:t>
      </w:r>
      <w:r w:rsidR="0060428F">
        <w:rPr>
          <w:rFonts w:cs="Arial"/>
          <w:sz w:val="20"/>
          <w:szCs w:val="20"/>
          <w:lang w:eastAsia="ru-RU" w:bidi="ru-RU"/>
        </w:rPr>
        <w:t>ться</w:t>
      </w:r>
      <w:r w:rsidR="00C84944" w:rsidRPr="004E5509">
        <w:rPr>
          <w:rFonts w:cs="Arial"/>
          <w:sz w:val="20"/>
          <w:szCs w:val="20"/>
          <w:lang w:eastAsia="ru-RU" w:bidi="ru-RU"/>
        </w:rPr>
        <w:t xml:space="preserve"> доставка. </w:t>
      </w:r>
    </w:p>
    <w:p w:rsidR="00D45566" w:rsidRPr="004E5509" w:rsidRDefault="00C56198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Сообщить </w:t>
      </w:r>
      <w:r w:rsidR="00D45566" w:rsidRPr="004E5509">
        <w:rPr>
          <w:rFonts w:cs="Arial"/>
          <w:sz w:val="20"/>
          <w:szCs w:val="20"/>
          <w:lang w:eastAsia="ru-RU" w:bidi="ru-RU"/>
        </w:rPr>
        <w:t>сотруднику ТО – СПДО, МТЗ, Кассир, номер маршрутного листа, по которому производится отгрузка.</w:t>
      </w:r>
    </w:p>
    <w:p w:rsidR="00CD13CA" w:rsidRPr="004E5509" w:rsidRDefault="00CD13CA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Связаться с контактным лицом</w:t>
      </w:r>
      <w:r w:rsidR="00E764A0" w:rsidRPr="004E5509">
        <w:rPr>
          <w:rFonts w:cs="Arial"/>
          <w:sz w:val="20"/>
          <w:szCs w:val="20"/>
          <w:lang w:eastAsia="ru-RU" w:bidi="ru-RU"/>
        </w:rPr>
        <w:t xml:space="preserve"> Клиента</w:t>
      </w:r>
      <w:r w:rsidRPr="004E5509">
        <w:rPr>
          <w:rFonts w:cs="Arial"/>
          <w:sz w:val="20"/>
          <w:szCs w:val="20"/>
          <w:lang w:eastAsia="ru-RU" w:bidi="ru-RU"/>
        </w:rPr>
        <w:t xml:space="preserve"> из </w:t>
      </w:r>
      <w:r w:rsidR="00E764A0" w:rsidRPr="004E5509">
        <w:rPr>
          <w:rFonts w:cs="Arial"/>
          <w:sz w:val="20"/>
          <w:szCs w:val="20"/>
          <w:lang w:eastAsia="ru-RU" w:bidi="ru-RU"/>
        </w:rPr>
        <w:t>м</w:t>
      </w:r>
      <w:r w:rsidRPr="004E5509">
        <w:rPr>
          <w:rFonts w:cs="Arial"/>
          <w:sz w:val="20"/>
          <w:szCs w:val="20"/>
          <w:lang w:eastAsia="ru-RU" w:bidi="ru-RU"/>
        </w:rPr>
        <w:t>аршрутного листа, сверить и подтвердить:</w:t>
      </w:r>
    </w:p>
    <w:p w:rsidR="00CD13CA" w:rsidRPr="004E5509" w:rsidRDefault="00CD13CA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Адрес выгрузки</w:t>
      </w:r>
      <w:r w:rsidR="00E764A0" w:rsidRPr="004E5509">
        <w:rPr>
          <w:rFonts w:cs="Arial"/>
          <w:sz w:val="20"/>
          <w:szCs w:val="20"/>
          <w:lang w:eastAsia="ru-RU" w:bidi="ru-RU"/>
        </w:rPr>
        <w:t xml:space="preserve"> товара</w:t>
      </w:r>
      <w:r w:rsidRPr="004E5509">
        <w:rPr>
          <w:rFonts w:cs="Arial"/>
          <w:sz w:val="20"/>
          <w:szCs w:val="20"/>
          <w:lang w:eastAsia="ru-RU" w:bidi="ru-RU"/>
        </w:rPr>
        <w:t>.</w:t>
      </w:r>
    </w:p>
    <w:p w:rsidR="00CD13CA" w:rsidRPr="004E5509" w:rsidRDefault="00CD13CA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Наличие документов</w:t>
      </w:r>
      <w:r w:rsidR="00C56198" w:rsidRPr="004E5509">
        <w:rPr>
          <w:rFonts w:cs="Arial"/>
          <w:sz w:val="20"/>
          <w:szCs w:val="20"/>
          <w:lang w:eastAsia="ru-RU" w:bidi="ru-RU"/>
        </w:rPr>
        <w:t xml:space="preserve"> и/или печати</w:t>
      </w:r>
      <w:r w:rsidRPr="004E5509">
        <w:rPr>
          <w:rFonts w:cs="Arial"/>
          <w:sz w:val="20"/>
          <w:szCs w:val="20"/>
          <w:lang w:eastAsia="ru-RU" w:bidi="ru-RU"/>
        </w:rPr>
        <w:t xml:space="preserve"> на объекте в соответствии с маршрутным листом.</w:t>
      </w:r>
    </w:p>
    <w:p w:rsidR="00CD13CA" w:rsidRPr="004E5509" w:rsidRDefault="00CD13CA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Наличие техники/грузчиков для разгрузки ТС.</w:t>
      </w:r>
    </w:p>
    <w:p w:rsidR="00C56198" w:rsidRPr="004E5509" w:rsidRDefault="00C56198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Ограничение по въезду на территорию и проезду по ней.</w:t>
      </w:r>
    </w:p>
    <w:p w:rsidR="00CD13CA" w:rsidRPr="004E5509" w:rsidRDefault="00CD13CA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Подтвердить ориентировочное время прибытия.</w:t>
      </w:r>
    </w:p>
    <w:p w:rsidR="00C56198" w:rsidRPr="004E5509" w:rsidRDefault="00CD13CA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В случае возникновения каких-либо расхождений водитель обязан связаться с ответственным за заявку логистом, сообщить о проблеме и </w:t>
      </w:r>
      <w:r w:rsidR="00551FA6" w:rsidRPr="004E5509">
        <w:rPr>
          <w:rFonts w:cs="Arial"/>
          <w:sz w:val="20"/>
          <w:szCs w:val="20"/>
          <w:lang w:eastAsia="ru-RU" w:bidi="ru-RU"/>
        </w:rPr>
        <w:t xml:space="preserve">дождаться решения </w:t>
      </w:r>
      <w:r w:rsidRPr="004E5509">
        <w:rPr>
          <w:rFonts w:cs="Arial"/>
          <w:sz w:val="20"/>
          <w:szCs w:val="20"/>
          <w:lang w:eastAsia="ru-RU" w:bidi="ru-RU"/>
        </w:rPr>
        <w:t xml:space="preserve">  осуществлении доставки. </w:t>
      </w:r>
      <w:r w:rsidR="0060428F">
        <w:rPr>
          <w:rFonts w:cs="Arial"/>
          <w:sz w:val="20"/>
          <w:szCs w:val="20"/>
          <w:lang w:eastAsia="ru-RU" w:bidi="ru-RU"/>
        </w:rPr>
        <w:t>Контактный номер логиста указан в Маршрутном листе на «Транспортом портале»</w:t>
      </w:r>
    </w:p>
    <w:p w:rsidR="00C56198" w:rsidRPr="004E5509" w:rsidRDefault="00C56198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Получить </w:t>
      </w:r>
      <w:r w:rsidR="00705455">
        <w:rPr>
          <w:rFonts w:cs="Arial"/>
          <w:sz w:val="20"/>
          <w:szCs w:val="20"/>
          <w:lang w:eastAsia="ru-RU" w:bidi="ru-RU"/>
        </w:rPr>
        <w:t xml:space="preserve">комплект документов, согласно </w:t>
      </w:r>
      <w:proofErr w:type="gramStart"/>
      <w:r w:rsidR="00705455">
        <w:rPr>
          <w:rFonts w:cs="Arial"/>
          <w:sz w:val="20"/>
          <w:szCs w:val="20"/>
          <w:lang w:eastAsia="ru-RU" w:bidi="ru-RU"/>
        </w:rPr>
        <w:t>информации</w:t>
      </w:r>
      <w:proofErr w:type="gramEnd"/>
      <w:r w:rsidR="00705455">
        <w:rPr>
          <w:rFonts w:cs="Arial"/>
          <w:sz w:val="20"/>
          <w:szCs w:val="20"/>
          <w:lang w:eastAsia="ru-RU" w:bidi="ru-RU"/>
        </w:rPr>
        <w:t xml:space="preserve"> в Таблице</w:t>
      </w:r>
      <w:r w:rsidR="009B3A2F" w:rsidRPr="004E5509">
        <w:rPr>
          <w:rFonts w:cs="Arial"/>
          <w:sz w:val="20"/>
          <w:szCs w:val="20"/>
          <w:lang w:eastAsia="ru-RU" w:bidi="ru-RU"/>
        </w:rPr>
        <w:t xml:space="preserve"> 1 </w:t>
      </w:r>
      <w:r w:rsidR="00632084" w:rsidRPr="004E5509">
        <w:rPr>
          <w:rFonts w:cs="Arial"/>
          <w:sz w:val="20"/>
          <w:szCs w:val="20"/>
          <w:lang w:eastAsia="ru-RU" w:bidi="ru-RU"/>
        </w:rPr>
        <w:t>П</w:t>
      </w:r>
      <w:r w:rsidR="009B3A2F" w:rsidRPr="004E5509">
        <w:rPr>
          <w:rFonts w:cs="Arial"/>
          <w:sz w:val="20"/>
          <w:szCs w:val="20"/>
          <w:lang w:eastAsia="ru-RU" w:bidi="ru-RU"/>
        </w:rPr>
        <w:t>равил</w:t>
      </w:r>
    </w:p>
    <w:p w:rsidR="00CD13CA" w:rsidRPr="004E5509" w:rsidRDefault="00F6127C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Подать ТС на склад под </w:t>
      </w:r>
      <w:r w:rsidR="00CD13CA" w:rsidRPr="004E5509">
        <w:rPr>
          <w:rFonts w:cs="Arial"/>
          <w:sz w:val="20"/>
          <w:szCs w:val="20"/>
          <w:lang w:eastAsia="ru-RU" w:bidi="ru-RU"/>
        </w:rPr>
        <w:t xml:space="preserve">погрузку: </w:t>
      </w:r>
    </w:p>
    <w:p w:rsidR="00CD13CA" w:rsidRPr="004E5509" w:rsidRDefault="00F83CBF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П</w:t>
      </w:r>
      <w:r w:rsidR="00F6127C" w:rsidRPr="004E5509">
        <w:rPr>
          <w:rFonts w:cs="Arial"/>
          <w:sz w:val="20"/>
          <w:szCs w:val="20"/>
          <w:lang w:eastAsia="ru-RU" w:bidi="ru-RU"/>
        </w:rPr>
        <w:t xml:space="preserve">ередать </w:t>
      </w:r>
      <w:r w:rsidR="00CD13CA" w:rsidRPr="004E5509">
        <w:rPr>
          <w:rFonts w:cs="Arial"/>
          <w:sz w:val="20"/>
          <w:szCs w:val="20"/>
          <w:lang w:eastAsia="ru-RU" w:bidi="ru-RU"/>
        </w:rPr>
        <w:t xml:space="preserve">сотрудникам склада </w:t>
      </w:r>
      <w:r w:rsidR="00E764A0" w:rsidRPr="004E5509">
        <w:rPr>
          <w:rFonts w:cs="Arial"/>
          <w:sz w:val="20"/>
          <w:szCs w:val="20"/>
          <w:lang w:eastAsia="ru-RU" w:bidi="ru-RU"/>
        </w:rPr>
        <w:t>р</w:t>
      </w:r>
      <w:r w:rsidR="00CD13CA" w:rsidRPr="004E5509">
        <w:rPr>
          <w:rFonts w:cs="Arial"/>
          <w:sz w:val="20"/>
          <w:szCs w:val="20"/>
          <w:lang w:eastAsia="ru-RU" w:bidi="ru-RU"/>
        </w:rPr>
        <w:t>асходный ордер.</w:t>
      </w:r>
    </w:p>
    <w:p w:rsidR="00E764A0" w:rsidRPr="004E5509" w:rsidRDefault="00F6127C" w:rsidP="00E764A0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Проконтролировать процесс </w:t>
      </w:r>
      <w:r w:rsidR="00EA06E4" w:rsidRPr="004E5509">
        <w:rPr>
          <w:rFonts w:cs="Arial"/>
          <w:sz w:val="20"/>
          <w:szCs w:val="20"/>
          <w:lang w:eastAsia="ru-RU" w:bidi="ru-RU"/>
        </w:rPr>
        <w:t>загрузки</w:t>
      </w:r>
      <w:r w:rsidR="00F83CBF" w:rsidRPr="004E5509">
        <w:rPr>
          <w:rFonts w:cs="Arial"/>
          <w:sz w:val="20"/>
          <w:szCs w:val="20"/>
          <w:lang w:eastAsia="ru-RU" w:bidi="ru-RU"/>
        </w:rPr>
        <w:t xml:space="preserve">. </w:t>
      </w:r>
    </w:p>
    <w:p w:rsidR="00E764A0" w:rsidRPr="004E5509" w:rsidRDefault="00E764A0" w:rsidP="00E764A0">
      <w:pPr>
        <w:widowControl w:val="0"/>
        <w:tabs>
          <w:tab w:val="left" w:pos="10065"/>
        </w:tabs>
        <w:autoSpaceDE w:val="0"/>
        <w:autoSpaceDN w:val="0"/>
        <w:spacing w:before="60"/>
        <w:ind w:left="792" w:right="79"/>
        <w:rPr>
          <w:rFonts w:cs="Arial"/>
          <w:sz w:val="20"/>
          <w:szCs w:val="20"/>
          <w:u w:val="single"/>
          <w:lang w:eastAsia="ru-RU" w:bidi="ru-RU"/>
        </w:rPr>
      </w:pPr>
      <w:r w:rsidRPr="004E5509">
        <w:rPr>
          <w:rFonts w:cs="Arial"/>
          <w:sz w:val="20"/>
          <w:szCs w:val="20"/>
          <w:u w:val="single"/>
          <w:lang w:eastAsia="ru-RU" w:bidi="ru-RU"/>
        </w:rPr>
        <w:t>Норматив погрузки на складе: ТС до 3 тонн – до 1 часа; ТС 3-5 тонн – до 1,5 часов; ТС 5-20 тонн – до 2 часов</w:t>
      </w:r>
    </w:p>
    <w:p w:rsidR="00D45566" w:rsidRPr="004E5509" w:rsidRDefault="00F83CBF" w:rsidP="00E764A0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В случае обнаружения при погрузке брака, недостачи, пересортицы и иных недостатков, водитель должен потребовать устранения несоответствия или замены. Если</w:t>
      </w:r>
      <w:r w:rsidR="000D771F" w:rsidRPr="004E5509">
        <w:rPr>
          <w:rFonts w:cs="Arial"/>
          <w:sz w:val="20"/>
          <w:szCs w:val="20"/>
          <w:lang w:eastAsia="ru-RU" w:bidi="ru-RU"/>
        </w:rPr>
        <w:t xml:space="preserve"> водитель получает отказ от сотрудников склада, необходимо связаться с ответственным логистом и сообщить о данной ситуации.</w:t>
      </w:r>
    </w:p>
    <w:p w:rsidR="00C84944" w:rsidRPr="0060428F" w:rsidRDefault="00C92031" w:rsidP="0060428F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Расписаться</w:t>
      </w:r>
      <w:r w:rsidR="0095019D" w:rsidRPr="004E5509">
        <w:rPr>
          <w:rFonts w:cs="Arial"/>
          <w:sz w:val="20"/>
          <w:szCs w:val="20"/>
          <w:lang w:eastAsia="ru-RU" w:bidi="ru-RU"/>
        </w:rPr>
        <w:t xml:space="preserve"> в транспортной накладной </w:t>
      </w:r>
      <w:r w:rsidRPr="004E5509">
        <w:rPr>
          <w:rFonts w:cs="Arial"/>
          <w:sz w:val="20"/>
          <w:szCs w:val="20"/>
          <w:lang w:eastAsia="ru-RU" w:bidi="ru-RU"/>
        </w:rPr>
        <w:t xml:space="preserve">в </w:t>
      </w:r>
      <w:r w:rsidR="0095019D" w:rsidRPr="004E5509">
        <w:rPr>
          <w:rFonts w:cs="Arial"/>
          <w:sz w:val="20"/>
          <w:szCs w:val="20"/>
          <w:lang w:eastAsia="ru-RU" w:bidi="ru-RU"/>
        </w:rPr>
        <w:t xml:space="preserve">получении груза. </w:t>
      </w:r>
    </w:p>
    <w:p w:rsidR="00632084" w:rsidRPr="004E5509" w:rsidRDefault="00632084" w:rsidP="00632084">
      <w:pPr>
        <w:widowControl w:val="0"/>
        <w:tabs>
          <w:tab w:val="left" w:pos="10065"/>
        </w:tabs>
        <w:autoSpaceDE w:val="0"/>
        <w:autoSpaceDN w:val="0"/>
        <w:spacing w:before="60"/>
        <w:ind w:left="360" w:right="79"/>
        <w:rPr>
          <w:rFonts w:cs="Arial"/>
          <w:sz w:val="20"/>
          <w:szCs w:val="20"/>
          <w:lang w:eastAsia="ru-RU" w:bidi="ru-RU"/>
        </w:rPr>
      </w:pPr>
    </w:p>
    <w:p w:rsidR="00CD13CA" w:rsidRPr="004E5509" w:rsidRDefault="00E764A0" w:rsidP="00E764A0">
      <w:pPr>
        <w:widowControl w:val="0"/>
        <w:numPr>
          <w:ilvl w:val="0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Выгрузка у клиента. </w:t>
      </w:r>
      <w:r w:rsidR="00CD13CA" w:rsidRPr="004E5509">
        <w:rPr>
          <w:rFonts w:cs="Arial"/>
          <w:sz w:val="20"/>
          <w:szCs w:val="20"/>
          <w:lang w:eastAsia="ru-RU" w:bidi="ru-RU"/>
        </w:rPr>
        <w:t>По фак</w:t>
      </w:r>
      <w:r w:rsidR="00EA06E4" w:rsidRPr="004E5509">
        <w:rPr>
          <w:rFonts w:cs="Arial"/>
          <w:sz w:val="20"/>
          <w:szCs w:val="20"/>
          <w:lang w:eastAsia="ru-RU" w:bidi="ru-RU"/>
        </w:rPr>
        <w:t>ту приезда к клиенту на выгрузку водитель должен:</w:t>
      </w:r>
    </w:p>
    <w:p w:rsidR="00632084" w:rsidRPr="004E5509" w:rsidRDefault="00632084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bookmarkStart w:id="0" w:name="_Ref109749352"/>
      <w:r w:rsidRPr="004E5509">
        <w:rPr>
          <w:rFonts w:cs="Arial"/>
          <w:sz w:val="20"/>
          <w:szCs w:val="20"/>
          <w:lang w:eastAsia="ru-RU" w:bidi="ru-RU"/>
        </w:rPr>
        <w:t>Проверить наличие у получателя документа, подтверждающего право на получение товара (доверенность, приказ, ФИО – с</w:t>
      </w:r>
      <w:r w:rsidR="00705455">
        <w:rPr>
          <w:rFonts w:cs="Arial"/>
          <w:sz w:val="20"/>
          <w:szCs w:val="20"/>
          <w:lang w:eastAsia="ru-RU" w:bidi="ru-RU"/>
        </w:rPr>
        <w:t>м. Таб.</w:t>
      </w:r>
      <w:r w:rsidRPr="004E5509">
        <w:rPr>
          <w:rFonts w:cs="Arial"/>
          <w:sz w:val="20"/>
          <w:szCs w:val="20"/>
          <w:lang w:eastAsia="ru-RU" w:bidi="ru-RU"/>
        </w:rPr>
        <w:t xml:space="preserve"> 1)</w:t>
      </w:r>
      <w:bookmarkEnd w:id="0"/>
    </w:p>
    <w:p w:rsidR="00632084" w:rsidRPr="004E5509" w:rsidRDefault="00632084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Проверить документ, удостоверяющий личность – убедиться, что перед вами действительно лицо, которое указано документе из п. </w:t>
      </w:r>
      <w:r w:rsidRPr="004E5509">
        <w:rPr>
          <w:rFonts w:cs="Arial"/>
          <w:sz w:val="20"/>
          <w:szCs w:val="20"/>
          <w:lang w:eastAsia="ru-RU" w:bidi="ru-RU"/>
        </w:rPr>
        <w:fldChar w:fldCharType="begin"/>
      </w:r>
      <w:r w:rsidRPr="004E5509">
        <w:rPr>
          <w:rFonts w:cs="Arial"/>
          <w:sz w:val="20"/>
          <w:szCs w:val="20"/>
          <w:lang w:eastAsia="ru-RU" w:bidi="ru-RU"/>
        </w:rPr>
        <w:instrText xml:space="preserve"> REF _Ref109749352 \r \h </w:instrText>
      </w:r>
      <w:r w:rsidR="004E5509">
        <w:rPr>
          <w:rFonts w:cs="Arial"/>
          <w:sz w:val="20"/>
          <w:szCs w:val="20"/>
          <w:lang w:eastAsia="ru-RU" w:bidi="ru-RU"/>
        </w:rPr>
        <w:instrText xml:space="preserve"> \* MERGEFORMAT </w:instrText>
      </w:r>
      <w:r w:rsidRPr="004E5509">
        <w:rPr>
          <w:rFonts w:cs="Arial"/>
          <w:sz w:val="20"/>
          <w:szCs w:val="20"/>
          <w:lang w:eastAsia="ru-RU" w:bidi="ru-RU"/>
        </w:rPr>
      </w:r>
      <w:r w:rsidRPr="004E5509">
        <w:rPr>
          <w:rFonts w:cs="Arial"/>
          <w:sz w:val="20"/>
          <w:szCs w:val="20"/>
          <w:lang w:eastAsia="ru-RU" w:bidi="ru-RU"/>
        </w:rPr>
        <w:fldChar w:fldCharType="separate"/>
      </w:r>
      <w:r w:rsidRPr="004E5509">
        <w:rPr>
          <w:rFonts w:cs="Arial"/>
          <w:sz w:val="20"/>
          <w:szCs w:val="20"/>
          <w:lang w:eastAsia="ru-RU" w:bidi="ru-RU"/>
        </w:rPr>
        <w:t>2.1</w:t>
      </w:r>
      <w:r w:rsidRPr="004E5509">
        <w:rPr>
          <w:rFonts w:cs="Arial"/>
          <w:sz w:val="20"/>
          <w:szCs w:val="20"/>
          <w:lang w:eastAsia="ru-RU" w:bidi="ru-RU"/>
        </w:rPr>
        <w:fldChar w:fldCharType="end"/>
      </w:r>
    </w:p>
    <w:p w:rsidR="00EA06E4" w:rsidRPr="004E5509" w:rsidRDefault="00EA06E4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u w:val="single"/>
          <w:lang w:eastAsia="ru-RU" w:bidi="ru-RU"/>
        </w:rPr>
      </w:pPr>
      <w:r w:rsidRPr="004E5509">
        <w:rPr>
          <w:rFonts w:cs="Arial"/>
          <w:sz w:val="20"/>
          <w:szCs w:val="20"/>
          <w:u w:val="single"/>
          <w:lang w:eastAsia="ru-RU" w:bidi="ru-RU"/>
        </w:rPr>
        <w:t xml:space="preserve">В случае возникновения каких-либо расхождений, отсутствия документов, водитель обязан связаться с ответственным за заявку логистом, сообщить о проблеме и принять </w:t>
      </w:r>
      <w:r w:rsidR="00551FA6" w:rsidRPr="004E5509">
        <w:rPr>
          <w:rFonts w:cs="Arial"/>
          <w:sz w:val="20"/>
          <w:szCs w:val="20"/>
          <w:u w:val="single"/>
          <w:lang w:eastAsia="ru-RU" w:bidi="ru-RU"/>
        </w:rPr>
        <w:t>дождаться решения</w:t>
      </w:r>
      <w:r w:rsidRPr="004E5509">
        <w:rPr>
          <w:rFonts w:cs="Arial"/>
          <w:sz w:val="20"/>
          <w:szCs w:val="20"/>
          <w:u w:val="single"/>
          <w:lang w:eastAsia="ru-RU" w:bidi="ru-RU"/>
        </w:rPr>
        <w:t xml:space="preserve"> об осуществлении выгрузки. </w:t>
      </w:r>
    </w:p>
    <w:p w:rsidR="00A16030" w:rsidRPr="004E5509" w:rsidRDefault="00C92031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Проконтролировать </w:t>
      </w:r>
      <w:r w:rsidR="00AF612C" w:rsidRPr="004E5509">
        <w:rPr>
          <w:rFonts w:cs="Arial"/>
          <w:sz w:val="20"/>
          <w:szCs w:val="20"/>
          <w:lang w:eastAsia="ru-RU" w:bidi="ru-RU"/>
        </w:rPr>
        <w:t xml:space="preserve">процесс </w:t>
      </w:r>
      <w:r w:rsidRPr="004E5509">
        <w:rPr>
          <w:rFonts w:cs="Arial"/>
          <w:sz w:val="20"/>
          <w:szCs w:val="20"/>
          <w:lang w:eastAsia="ru-RU" w:bidi="ru-RU"/>
        </w:rPr>
        <w:t>разгрузк</w:t>
      </w:r>
      <w:r w:rsidR="00AF612C" w:rsidRPr="004E5509">
        <w:rPr>
          <w:rFonts w:cs="Arial"/>
          <w:sz w:val="20"/>
          <w:szCs w:val="20"/>
          <w:lang w:eastAsia="ru-RU" w:bidi="ru-RU"/>
        </w:rPr>
        <w:t>и</w:t>
      </w:r>
      <w:r w:rsidR="00EA06E4" w:rsidRPr="004E5509">
        <w:rPr>
          <w:rFonts w:cs="Arial"/>
          <w:sz w:val="20"/>
          <w:szCs w:val="20"/>
          <w:lang w:eastAsia="ru-RU" w:bidi="ru-RU"/>
        </w:rPr>
        <w:t xml:space="preserve"> для исключения повреждений товар</w:t>
      </w:r>
      <w:r w:rsidR="00A16030" w:rsidRPr="004E5509">
        <w:rPr>
          <w:rFonts w:cs="Arial"/>
          <w:sz w:val="20"/>
          <w:szCs w:val="20"/>
          <w:lang w:eastAsia="ru-RU" w:bidi="ru-RU"/>
        </w:rPr>
        <w:t>а</w:t>
      </w:r>
      <w:r w:rsidR="000D6C26" w:rsidRPr="004E5509">
        <w:rPr>
          <w:rFonts w:cs="Arial"/>
          <w:sz w:val="20"/>
          <w:szCs w:val="20"/>
          <w:lang w:eastAsia="ru-RU" w:bidi="ru-RU"/>
        </w:rPr>
        <w:t>.</w:t>
      </w:r>
      <w:r w:rsidR="000D771F" w:rsidRPr="004E5509">
        <w:rPr>
          <w:rFonts w:cs="Arial"/>
          <w:sz w:val="20"/>
          <w:szCs w:val="20"/>
          <w:lang w:eastAsia="ru-RU" w:bidi="ru-RU"/>
        </w:rPr>
        <w:t xml:space="preserve"> </w:t>
      </w:r>
      <w:r w:rsidR="00A16030" w:rsidRPr="004E5509">
        <w:rPr>
          <w:rFonts w:cs="Arial"/>
          <w:sz w:val="20"/>
          <w:szCs w:val="20"/>
          <w:lang w:eastAsia="ru-RU" w:bidi="ru-RU"/>
        </w:rPr>
        <w:t xml:space="preserve">Если товар был поврежден в процессе разгрузки водитель совместно с </w:t>
      </w:r>
      <w:r w:rsidR="001A0124" w:rsidRPr="004E5509">
        <w:rPr>
          <w:rFonts w:cs="Arial"/>
          <w:sz w:val="20"/>
          <w:szCs w:val="20"/>
          <w:lang w:eastAsia="ru-RU" w:bidi="ru-RU"/>
        </w:rPr>
        <w:t>клиентом</w:t>
      </w:r>
      <w:r w:rsidR="00A16030" w:rsidRPr="004E5509">
        <w:rPr>
          <w:rFonts w:cs="Arial"/>
          <w:sz w:val="20"/>
          <w:szCs w:val="20"/>
          <w:lang w:eastAsia="ru-RU" w:bidi="ru-RU"/>
        </w:rPr>
        <w:t xml:space="preserve"> составляют соответствующий акт.</w:t>
      </w:r>
    </w:p>
    <w:p w:rsidR="00632084" w:rsidRPr="004E5509" w:rsidRDefault="00632084" w:rsidP="00632084">
      <w:pPr>
        <w:widowControl w:val="0"/>
        <w:tabs>
          <w:tab w:val="left" w:pos="10065"/>
        </w:tabs>
        <w:autoSpaceDE w:val="0"/>
        <w:autoSpaceDN w:val="0"/>
        <w:spacing w:before="60"/>
        <w:ind w:left="792" w:right="79"/>
        <w:rPr>
          <w:rFonts w:cs="Arial"/>
          <w:sz w:val="20"/>
          <w:szCs w:val="20"/>
          <w:u w:val="single"/>
          <w:lang w:eastAsia="ru-RU" w:bidi="ru-RU"/>
        </w:rPr>
      </w:pPr>
      <w:r w:rsidRPr="004E5509">
        <w:rPr>
          <w:rFonts w:cs="Arial"/>
          <w:sz w:val="20"/>
          <w:szCs w:val="20"/>
          <w:u w:val="single"/>
          <w:lang w:eastAsia="ru-RU" w:bidi="ru-RU"/>
        </w:rPr>
        <w:t xml:space="preserve">Норматив выгрузки у клиента: ТС до 1,5 тонн – до 0,5 часа; ТС 1,5-5 тонн – до 1 часа; ТС 5-20 тонн – до 2 часов. </w:t>
      </w:r>
    </w:p>
    <w:p w:rsidR="001A0124" w:rsidRPr="004E5509" w:rsidRDefault="000D771F" w:rsidP="009D541E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В случае обнаружения </w:t>
      </w:r>
      <w:r w:rsidR="001A0124" w:rsidRPr="004E5509">
        <w:rPr>
          <w:rFonts w:cs="Arial"/>
          <w:sz w:val="20"/>
          <w:szCs w:val="20"/>
          <w:lang w:eastAsia="ru-RU" w:bidi="ru-RU"/>
        </w:rPr>
        <w:t>клиентом</w:t>
      </w:r>
      <w:r w:rsidR="008A2EB9" w:rsidRPr="004E5509">
        <w:rPr>
          <w:rFonts w:cs="Arial"/>
          <w:sz w:val="20"/>
          <w:szCs w:val="20"/>
          <w:lang w:eastAsia="ru-RU" w:bidi="ru-RU"/>
        </w:rPr>
        <w:t xml:space="preserve"> </w:t>
      </w:r>
      <w:r w:rsidRPr="004E5509">
        <w:rPr>
          <w:rFonts w:cs="Arial"/>
          <w:sz w:val="20"/>
          <w:szCs w:val="20"/>
          <w:lang w:eastAsia="ru-RU" w:bidi="ru-RU"/>
        </w:rPr>
        <w:t>в процессе разгрузки следов вскрытия, недостачи, повреждения и иных недостатков</w:t>
      </w:r>
      <w:r w:rsidR="008A2EB9" w:rsidRPr="004E5509">
        <w:rPr>
          <w:rFonts w:cs="Arial"/>
          <w:sz w:val="20"/>
          <w:szCs w:val="20"/>
          <w:lang w:eastAsia="ru-RU" w:bidi="ru-RU"/>
        </w:rPr>
        <w:t xml:space="preserve"> с последующим отказом принимать товар,</w:t>
      </w:r>
      <w:r w:rsidRPr="004E5509">
        <w:rPr>
          <w:rFonts w:cs="Arial"/>
          <w:sz w:val="20"/>
          <w:szCs w:val="20"/>
          <w:lang w:eastAsia="ru-RU" w:bidi="ru-RU"/>
        </w:rPr>
        <w:t xml:space="preserve"> водитель совместно с </w:t>
      </w:r>
      <w:r w:rsidR="001A0124" w:rsidRPr="004E5509">
        <w:rPr>
          <w:rFonts w:cs="Arial"/>
          <w:sz w:val="20"/>
          <w:szCs w:val="20"/>
          <w:lang w:eastAsia="ru-RU" w:bidi="ru-RU"/>
        </w:rPr>
        <w:t>клиентом</w:t>
      </w:r>
      <w:r w:rsidR="00632084" w:rsidRPr="004E5509">
        <w:rPr>
          <w:rFonts w:cs="Arial"/>
          <w:sz w:val="20"/>
          <w:szCs w:val="20"/>
          <w:lang w:eastAsia="ru-RU" w:bidi="ru-RU"/>
        </w:rPr>
        <w:t xml:space="preserve"> должны составить а</w:t>
      </w:r>
      <w:r w:rsidRPr="004E5509">
        <w:rPr>
          <w:rFonts w:cs="Arial"/>
          <w:sz w:val="20"/>
          <w:szCs w:val="20"/>
          <w:lang w:eastAsia="ru-RU" w:bidi="ru-RU"/>
        </w:rPr>
        <w:t xml:space="preserve">кт об обнаружении несоответствия при приемке </w:t>
      </w:r>
      <w:r w:rsidR="00632084" w:rsidRPr="004E5509">
        <w:rPr>
          <w:rFonts w:cs="Arial"/>
          <w:sz w:val="20"/>
          <w:szCs w:val="20"/>
          <w:lang w:eastAsia="ru-RU" w:bidi="ru-RU"/>
        </w:rPr>
        <w:t xml:space="preserve">товара и подписать с 2х сторон. </w:t>
      </w:r>
      <w:r w:rsidRPr="004E5509">
        <w:rPr>
          <w:rFonts w:cs="Arial"/>
          <w:sz w:val="20"/>
          <w:szCs w:val="20"/>
          <w:lang w:eastAsia="ru-RU" w:bidi="ru-RU"/>
        </w:rPr>
        <w:t>А</w:t>
      </w:r>
      <w:r w:rsidR="00A16030" w:rsidRPr="004E5509">
        <w:rPr>
          <w:rFonts w:cs="Arial"/>
          <w:sz w:val="20"/>
          <w:szCs w:val="20"/>
          <w:lang w:eastAsia="ru-RU" w:bidi="ru-RU"/>
        </w:rPr>
        <w:t>кт составляется в 2х экземплярах, 1 экземпляр остается у водителя.</w:t>
      </w:r>
      <w:r w:rsidR="001A0124" w:rsidRPr="004E5509">
        <w:rPr>
          <w:rFonts w:cs="Arial"/>
          <w:sz w:val="20"/>
          <w:szCs w:val="20"/>
          <w:lang w:eastAsia="ru-RU" w:bidi="ru-RU"/>
        </w:rPr>
        <w:t xml:space="preserve"> </w:t>
      </w:r>
    </w:p>
    <w:p w:rsidR="001A0124" w:rsidRPr="004E5509" w:rsidRDefault="001A0124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В случае отсутствия возможности у клиента составить акт, информация о выявленных недоставках товара указывается на обратной стороне УПД, в том числе количество товара и его полное наименование.</w:t>
      </w:r>
    </w:p>
    <w:p w:rsidR="00A16030" w:rsidRPr="004E5509" w:rsidRDefault="001A0124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В случае отказа клиента </w:t>
      </w:r>
      <w:r w:rsidR="00A16030" w:rsidRPr="004E5509">
        <w:rPr>
          <w:rFonts w:cs="Arial"/>
          <w:sz w:val="20"/>
          <w:szCs w:val="20"/>
          <w:lang w:eastAsia="ru-RU" w:bidi="ru-RU"/>
        </w:rPr>
        <w:t>подписания акта</w:t>
      </w:r>
      <w:r w:rsidR="00CA4ABF" w:rsidRPr="004E5509">
        <w:rPr>
          <w:rFonts w:cs="Arial"/>
          <w:sz w:val="20"/>
          <w:szCs w:val="20"/>
          <w:lang w:eastAsia="ru-RU" w:bidi="ru-RU"/>
        </w:rPr>
        <w:t xml:space="preserve"> (информация о расхождениях) либо УПД</w:t>
      </w:r>
      <w:r w:rsidR="00A16030" w:rsidRPr="004E5509">
        <w:rPr>
          <w:rFonts w:cs="Arial"/>
          <w:sz w:val="20"/>
          <w:szCs w:val="20"/>
          <w:lang w:eastAsia="ru-RU" w:bidi="ru-RU"/>
        </w:rPr>
        <w:t>, водитель должен:</w:t>
      </w:r>
    </w:p>
    <w:p w:rsidR="00A16030" w:rsidRPr="004E5509" w:rsidRDefault="00A16030" w:rsidP="00632084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уведомить ответственного логиста</w:t>
      </w:r>
      <w:r w:rsidR="008A2EB9" w:rsidRPr="004E5509">
        <w:rPr>
          <w:rFonts w:cs="Arial"/>
          <w:sz w:val="20"/>
          <w:szCs w:val="20"/>
          <w:lang w:eastAsia="ru-RU" w:bidi="ru-RU"/>
        </w:rPr>
        <w:t>;</w:t>
      </w:r>
    </w:p>
    <w:p w:rsidR="00A16030" w:rsidRPr="004E5509" w:rsidRDefault="00A16030" w:rsidP="00632084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на обратной стороне УПД сделать надпись: «Клиент товар получать отказался по причине …. (указать причину отказа в приёмке товара)» и поставить свою подпись и дату. </w:t>
      </w:r>
    </w:p>
    <w:p w:rsidR="000D6C26" w:rsidRPr="004E5509" w:rsidRDefault="000D6C26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Подписать документы у клиента:</w:t>
      </w:r>
    </w:p>
    <w:p w:rsidR="000D6C26" w:rsidRPr="004E5509" w:rsidRDefault="000D6C26" w:rsidP="00632084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УПД</w:t>
      </w:r>
      <w:r w:rsidR="009B3A2F" w:rsidRPr="004E5509">
        <w:rPr>
          <w:rFonts w:cs="Arial"/>
          <w:sz w:val="20"/>
          <w:szCs w:val="20"/>
          <w:lang w:eastAsia="ru-RU" w:bidi="ru-RU"/>
        </w:rPr>
        <w:t xml:space="preserve"> (в случае наличия)</w:t>
      </w:r>
      <w:r w:rsidRPr="004E5509">
        <w:rPr>
          <w:rFonts w:cs="Arial"/>
          <w:sz w:val="20"/>
          <w:szCs w:val="20"/>
          <w:lang w:eastAsia="ru-RU" w:bidi="ru-RU"/>
        </w:rPr>
        <w:t xml:space="preserve"> – 2 экземпляра.</w:t>
      </w:r>
    </w:p>
    <w:p w:rsidR="000D6C26" w:rsidRPr="004E5509" w:rsidRDefault="0008661C" w:rsidP="00632084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Транспортная накладная – 3</w:t>
      </w:r>
      <w:r w:rsidR="000D6C26" w:rsidRPr="004E5509">
        <w:rPr>
          <w:rFonts w:cs="Arial"/>
          <w:sz w:val="20"/>
          <w:szCs w:val="20"/>
          <w:lang w:eastAsia="ru-RU" w:bidi="ru-RU"/>
        </w:rPr>
        <w:t xml:space="preserve"> экземпляра.</w:t>
      </w:r>
    </w:p>
    <w:p w:rsidR="000D6C26" w:rsidRPr="004E5509" w:rsidRDefault="0095019D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Оставить</w:t>
      </w:r>
      <w:r w:rsidR="000D6C26" w:rsidRPr="004E5509">
        <w:rPr>
          <w:rFonts w:cs="Arial"/>
          <w:sz w:val="20"/>
          <w:szCs w:val="20"/>
          <w:lang w:eastAsia="ru-RU" w:bidi="ru-RU"/>
        </w:rPr>
        <w:t xml:space="preserve"> себе </w:t>
      </w:r>
      <w:r w:rsidRPr="004E5509">
        <w:rPr>
          <w:rFonts w:cs="Arial"/>
          <w:sz w:val="20"/>
          <w:szCs w:val="20"/>
          <w:lang w:eastAsia="ru-RU" w:bidi="ru-RU"/>
        </w:rPr>
        <w:t xml:space="preserve">комплект подписанных </w:t>
      </w:r>
      <w:r w:rsidR="000D6C26" w:rsidRPr="004E5509">
        <w:rPr>
          <w:rFonts w:cs="Arial"/>
          <w:sz w:val="20"/>
          <w:szCs w:val="20"/>
          <w:lang w:eastAsia="ru-RU" w:bidi="ru-RU"/>
        </w:rPr>
        <w:t>сопроводительны</w:t>
      </w:r>
      <w:r w:rsidRPr="004E5509">
        <w:rPr>
          <w:rFonts w:cs="Arial"/>
          <w:sz w:val="20"/>
          <w:szCs w:val="20"/>
          <w:lang w:eastAsia="ru-RU" w:bidi="ru-RU"/>
        </w:rPr>
        <w:t>х</w:t>
      </w:r>
      <w:r w:rsidR="000D6C26" w:rsidRPr="004E5509">
        <w:rPr>
          <w:rFonts w:cs="Arial"/>
          <w:sz w:val="20"/>
          <w:szCs w:val="20"/>
          <w:lang w:eastAsia="ru-RU" w:bidi="ru-RU"/>
        </w:rPr>
        <w:t xml:space="preserve"> документ</w:t>
      </w:r>
      <w:r w:rsidRPr="004E5509">
        <w:rPr>
          <w:rFonts w:cs="Arial"/>
          <w:sz w:val="20"/>
          <w:szCs w:val="20"/>
          <w:lang w:eastAsia="ru-RU" w:bidi="ru-RU"/>
        </w:rPr>
        <w:t>ов</w:t>
      </w:r>
      <w:r w:rsidR="009B3A2F" w:rsidRPr="004E5509">
        <w:rPr>
          <w:rFonts w:cs="Arial"/>
          <w:sz w:val="20"/>
          <w:szCs w:val="20"/>
          <w:lang w:eastAsia="ru-RU" w:bidi="ru-RU"/>
        </w:rPr>
        <w:t xml:space="preserve"> согласно приложению 1 текущих правил для передачи в ТК и сдачи в ТО</w:t>
      </w:r>
    </w:p>
    <w:p w:rsidR="000D6C26" w:rsidRDefault="0060428F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 w:hanging="508"/>
        <w:rPr>
          <w:rFonts w:cs="Arial"/>
          <w:sz w:val="20"/>
          <w:szCs w:val="20"/>
          <w:lang w:eastAsia="ru-RU" w:bidi="ru-RU"/>
        </w:rPr>
      </w:pPr>
      <w:r>
        <w:rPr>
          <w:rFonts w:cs="Arial"/>
          <w:sz w:val="20"/>
          <w:szCs w:val="20"/>
          <w:lang w:eastAsia="ru-RU" w:bidi="ru-RU"/>
        </w:rPr>
        <w:t>После</w:t>
      </w:r>
      <w:r w:rsidR="00AF612C" w:rsidRPr="004E5509">
        <w:rPr>
          <w:rFonts w:cs="Arial"/>
          <w:sz w:val="20"/>
          <w:szCs w:val="20"/>
          <w:lang w:eastAsia="ru-RU" w:bidi="ru-RU"/>
        </w:rPr>
        <w:t xml:space="preserve"> </w:t>
      </w:r>
      <w:r>
        <w:rPr>
          <w:rFonts w:cs="Arial"/>
          <w:sz w:val="20"/>
          <w:szCs w:val="20"/>
          <w:lang w:eastAsia="ru-RU" w:bidi="ru-RU"/>
        </w:rPr>
        <w:t>выдачи груза Клиенту необходимо в маршрутном листе на «Транспортном портале» сделать отметку о выполнении данной доставки (кликнуть на чек</w:t>
      </w:r>
      <w:r w:rsidR="00596FB5">
        <w:rPr>
          <w:rFonts w:cs="Arial"/>
          <w:sz w:val="20"/>
          <w:szCs w:val="20"/>
          <w:lang w:eastAsia="ru-RU" w:bidi="ru-RU"/>
        </w:rPr>
        <w:t>-</w:t>
      </w:r>
      <w:r>
        <w:rPr>
          <w:rFonts w:cs="Arial"/>
          <w:sz w:val="20"/>
          <w:szCs w:val="20"/>
          <w:lang w:eastAsia="ru-RU" w:bidi="ru-RU"/>
        </w:rPr>
        <w:t>бокс напротив соответствующего адреса выгрузки,</w:t>
      </w:r>
      <w:r w:rsidR="00F217D4">
        <w:rPr>
          <w:rFonts w:cs="Arial"/>
          <w:sz w:val="20"/>
          <w:szCs w:val="20"/>
          <w:lang w:eastAsia="ru-RU" w:bidi="ru-RU"/>
        </w:rPr>
        <w:t xml:space="preserve"> фон</w:t>
      </w:r>
      <w:r>
        <w:rPr>
          <w:rFonts w:cs="Arial"/>
          <w:sz w:val="20"/>
          <w:szCs w:val="20"/>
          <w:lang w:eastAsia="ru-RU" w:bidi="ru-RU"/>
        </w:rPr>
        <w:t xml:space="preserve"> чек</w:t>
      </w:r>
      <w:r w:rsidR="00596FB5">
        <w:rPr>
          <w:rFonts w:cs="Arial"/>
          <w:sz w:val="20"/>
          <w:szCs w:val="20"/>
          <w:lang w:eastAsia="ru-RU" w:bidi="ru-RU"/>
        </w:rPr>
        <w:t>-</w:t>
      </w:r>
      <w:r>
        <w:rPr>
          <w:rFonts w:cs="Arial"/>
          <w:sz w:val="20"/>
          <w:szCs w:val="20"/>
          <w:lang w:eastAsia="ru-RU" w:bidi="ru-RU"/>
        </w:rPr>
        <w:t>бок</w:t>
      </w:r>
      <w:r w:rsidR="00F217D4">
        <w:rPr>
          <w:rFonts w:cs="Arial"/>
          <w:sz w:val="20"/>
          <w:szCs w:val="20"/>
          <w:lang w:eastAsia="ru-RU" w:bidi="ru-RU"/>
        </w:rPr>
        <w:t>са изменится</w:t>
      </w:r>
      <w:r>
        <w:rPr>
          <w:rFonts w:cs="Arial"/>
          <w:sz w:val="20"/>
          <w:szCs w:val="20"/>
          <w:lang w:eastAsia="ru-RU" w:bidi="ru-RU"/>
        </w:rPr>
        <w:t xml:space="preserve"> с зеленого на белый).</w:t>
      </w:r>
    </w:p>
    <w:p w:rsidR="0060428F" w:rsidRDefault="0060428F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 w:hanging="508"/>
        <w:rPr>
          <w:rFonts w:cs="Arial"/>
          <w:sz w:val="20"/>
          <w:szCs w:val="20"/>
          <w:lang w:eastAsia="ru-RU" w:bidi="ru-RU"/>
        </w:rPr>
      </w:pPr>
      <w:r>
        <w:rPr>
          <w:rFonts w:cs="Arial"/>
          <w:sz w:val="20"/>
          <w:szCs w:val="20"/>
          <w:lang w:eastAsia="ru-RU" w:bidi="ru-RU"/>
        </w:rPr>
        <w:t xml:space="preserve">Когда все отметки о выгрузках по маршрутному листу будут установлены, статус Маршрутного листа </w:t>
      </w:r>
      <w:r w:rsidR="00596FB5">
        <w:rPr>
          <w:rFonts w:cs="Arial"/>
          <w:sz w:val="20"/>
          <w:szCs w:val="20"/>
          <w:lang w:eastAsia="ru-RU" w:bidi="ru-RU"/>
        </w:rPr>
        <w:t xml:space="preserve">будет изменен автоматически </w:t>
      </w:r>
      <w:r>
        <w:rPr>
          <w:rFonts w:cs="Arial"/>
          <w:sz w:val="20"/>
          <w:szCs w:val="20"/>
          <w:lang w:eastAsia="ru-RU" w:bidi="ru-RU"/>
        </w:rPr>
        <w:t>на «Выполнен»</w:t>
      </w:r>
      <w:r w:rsidR="00596FB5">
        <w:rPr>
          <w:rFonts w:cs="Arial"/>
          <w:sz w:val="20"/>
          <w:szCs w:val="20"/>
          <w:lang w:eastAsia="ru-RU" w:bidi="ru-RU"/>
        </w:rPr>
        <w:t>.</w:t>
      </w:r>
    </w:p>
    <w:p w:rsidR="00596FB5" w:rsidRPr="004E5509" w:rsidRDefault="00596FB5" w:rsidP="00632084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 w:hanging="508"/>
        <w:rPr>
          <w:rFonts w:cs="Arial"/>
          <w:sz w:val="20"/>
          <w:szCs w:val="20"/>
          <w:lang w:eastAsia="ru-RU" w:bidi="ru-RU"/>
        </w:rPr>
      </w:pPr>
      <w:r>
        <w:rPr>
          <w:rFonts w:cs="Arial"/>
          <w:sz w:val="20"/>
          <w:szCs w:val="20"/>
          <w:lang w:eastAsia="ru-RU" w:bidi="ru-RU"/>
        </w:rPr>
        <w:t xml:space="preserve">В момент клика на чек-бокс будет считываться </w:t>
      </w:r>
      <w:proofErr w:type="spellStart"/>
      <w:r>
        <w:rPr>
          <w:rFonts w:cs="Arial"/>
          <w:sz w:val="20"/>
          <w:szCs w:val="20"/>
          <w:lang w:eastAsia="ru-RU" w:bidi="ru-RU"/>
        </w:rPr>
        <w:t>геолокация</w:t>
      </w:r>
      <w:proofErr w:type="spellEnd"/>
      <w:r>
        <w:rPr>
          <w:rFonts w:cs="Arial"/>
          <w:sz w:val="20"/>
          <w:szCs w:val="20"/>
          <w:lang w:eastAsia="ru-RU" w:bidi="ru-RU"/>
        </w:rPr>
        <w:t xml:space="preserve"> клика и время отметки.</w:t>
      </w:r>
    </w:p>
    <w:p w:rsidR="000D6C26" w:rsidRPr="004E5509" w:rsidRDefault="000D6C26" w:rsidP="009A61F8">
      <w:pPr>
        <w:pStyle w:val="Default"/>
        <w:spacing w:line="360" w:lineRule="auto"/>
        <w:jc w:val="both"/>
        <w:rPr>
          <w:bCs/>
          <w:color w:val="auto"/>
        </w:rPr>
      </w:pPr>
    </w:p>
    <w:p w:rsidR="009B3A2F" w:rsidRPr="004E5509" w:rsidRDefault="00632084" w:rsidP="00632084">
      <w:pPr>
        <w:widowControl w:val="0"/>
        <w:numPr>
          <w:ilvl w:val="0"/>
          <w:numId w:val="24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Сдача документов. </w:t>
      </w:r>
      <w:r w:rsidR="000D6C26" w:rsidRPr="004E5509">
        <w:rPr>
          <w:rFonts w:cs="Arial"/>
          <w:sz w:val="20"/>
          <w:szCs w:val="20"/>
          <w:lang w:eastAsia="ru-RU" w:bidi="ru-RU"/>
        </w:rPr>
        <w:t xml:space="preserve">По факту </w:t>
      </w:r>
      <w:r w:rsidR="00551FA6" w:rsidRPr="004E5509">
        <w:rPr>
          <w:rFonts w:cs="Arial"/>
          <w:sz w:val="20"/>
          <w:szCs w:val="20"/>
          <w:lang w:eastAsia="ru-RU" w:bidi="ru-RU"/>
        </w:rPr>
        <w:t>д</w:t>
      </w:r>
      <w:r w:rsidR="008A2EB9" w:rsidRPr="004E5509">
        <w:rPr>
          <w:rFonts w:cs="Arial"/>
          <w:sz w:val="20"/>
          <w:szCs w:val="20"/>
          <w:lang w:eastAsia="ru-RU" w:bidi="ru-RU"/>
        </w:rPr>
        <w:t>оставки, необходимо сдать комплект</w:t>
      </w:r>
      <w:r w:rsidR="004E5509" w:rsidRPr="004E5509">
        <w:rPr>
          <w:rFonts w:cs="Arial"/>
          <w:sz w:val="20"/>
          <w:szCs w:val="20"/>
          <w:lang w:eastAsia="ru-RU" w:bidi="ru-RU"/>
        </w:rPr>
        <w:t xml:space="preserve"> закрывающих</w:t>
      </w:r>
      <w:r w:rsidR="008A2EB9" w:rsidRPr="004E5509">
        <w:rPr>
          <w:rFonts w:cs="Arial"/>
          <w:sz w:val="20"/>
          <w:szCs w:val="20"/>
          <w:lang w:eastAsia="ru-RU" w:bidi="ru-RU"/>
        </w:rPr>
        <w:t xml:space="preserve"> документов в ТО </w:t>
      </w:r>
      <w:proofErr w:type="gramStart"/>
      <w:r w:rsidR="008A2EB9" w:rsidRPr="004E5509">
        <w:rPr>
          <w:rFonts w:cs="Arial"/>
          <w:sz w:val="20"/>
          <w:szCs w:val="20"/>
          <w:lang w:eastAsia="ru-RU" w:bidi="ru-RU"/>
        </w:rPr>
        <w:t>в срок</w:t>
      </w:r>
      <w:proofErr w:type="gramEnd"/>
      <w:r w:rsidR="00551FA6" w:rsidRPr="004E5509">
        <w:rPr>
          <w:rFonts w:cs="Arial"/>
          <w:sz w:val="20"/>
          <w:szCs w:val="20"/>
          <w:lang w:eastAsia="ru-RU" w:bidi="ru-RU"/>
        </w:rPr>
        <w:t xml:space="preserve"> регламентированный договором, </w:t>
      </w:r>
      <w:r w:rsidR="009B3A2F" w:rsidRPr="004E5509">
        <w:rPr>
          <w:rFonts w:cs="Arial"/>
          <w:sz w:val="20"/>
          <w:szCs w:val="20"/>
          <w:lang w:eastAsia="ru-RU" w:bidi="ru-RU"/>
        </w:rPr>
        <w:t xml:space="preserve">согласно </w:t>
      </w:r>
      <w:r w:rsidR="009A61F8" w:rsidRPr="004E5509">
        <w:rPr>
          <w:rFonts w:cs="Arial"/>
          <w:sz w:val="20"/>
          <w:szCs w:val="20"/>
          <w:lang w:eastAsia="ru-RU" w:bidi="ru-RU"/>
        </w:rPr>
        <w:t>Таблице</w:t>
      </w:r>
      <w:r w:rsidR="009B3A2F" w:rsidRPr="004E5509">
        <w:rPr>
          <w:rFonts w:cs="Arial"/>
          <w:sz w:val="20"/>
          <w:szCs w:val="20"/>
          <w:lang w:eastAsia="ru-RU" w:bidi="ru-RU"/>
        </w:rPr>
        <w:t xml:space="preserve"> 1</w:t>
      </w:r>
      <w:r w:rsidR="00275D32" w:rsidRPr="004E5509">
        <w:rPr>
          <w:rFonts w:cs="Arial"/>
          <w:sz w:val="20"/>
          <w:szCs w:val="20"/>
          <w:lang w:eastAsia="ru-RU" w:bidi="ru-RU"/>
        </w:rPr>
        <w:t>.</w:t>
      </w:r>
    </w:p>
    <w:p w:rsidR="004E5509" w:rsidRPr="004E5509" w:rsidRDefault="004E5509" w:rsidP="004E5509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 w:hanging="508"/>
        <w:rPr>
          <w:rFonts w:cs="Arial"/>
          <w:sz w:val="20"/>
          <w:szCs w:val="20"/>
          <w:lang w:eastAsia="ru-RU" w:bidi="ru-RU"/>
        </w:rPr>
      </w:pPr>
      <w:bookmarkStart w:id="1" w:name="_Ref109749911"/>
      <w:r w:rsidRPr="004E5509">
        <w:rPr>
          <w:rFonts w:cs="Arial"/>
          <w:sz w:val="20"/>
          <w:szCs w:val="20"/>
          <w:lang w:eastAsia="ru-RU" w:bidi="ru-RU"/>
        </w:rPr>
        <w:t>Для получения оплаты по услугам доставки необходимо в ТО сдать:</w:t>
      </w:r>
      <w:bookmarkEnd w:id="1"/>
    </w:p>
    <w:p w:rsidR="00B61F87" w:rsidRPr="004E5509" w:rsidRDefault="00B61F87" w:rsidP="004E5509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Оригинал счета на оплату – 1 экземпляр.</w:t>
      </w:r>
    </w:p>
    <w:p w:rsidR="00B61F87" w:rsidRPr="004E5509" w:rsidRDefault="00B61F87" w:rsidP="004E5509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Оригинал акта об оказании транспортных услуг – 2 экземпляра.</w:t>
      </w:r>
    </w:p>
    <w:p w:rsidR="00B61F87" w:rsidRPr="004E5509" w:rsidRDefault="00B61F87" w:rsidP="004E5509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Оригинал счета-фактуры – если применяется общая система налогообложения.</w:t>
      </w:r>
    </w:p>
    <w:p w:rsidR="003803E6" w:rsidRPr="004E5509" w:rsidRDefault="00B61F87" w:rsidP="004E5509">
      <w:pPr>
        <w:widowControl w:val="0"/>
        <w:numPr>
          <w:ilvl w:val="1"/>
          <w:numId w:val="25"/>
        </w:numPr>
        <w:tabs>
          <w:tab w:val="left" w:pos="10065"/>
        </w:tabs>
        <w:autoSpaceDE w:val="0"/>
        <w:autoSpaceDN w:val="0"/>
        <w:spacing w:before="60"/>
        <w:ind w:right="79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Реестр документов – если сдается пакет закрывающих документов по отгрузкам.</w:t>
      </w:r>
    </w:p>
    <w:p w:rsidR="004E5509" w:rsidRPr="004E5509" w:rsidRDefault="004E5509" w:rsidP="004E5509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 w:hanging="508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 xml:space="preserve">Указанные в п. </w:t>
      </w:r>
      <w:r w:rsidRPr="004E5509">
        <w:rPr>
          <w:rFonts w:cs="Arial"/>
          <w:sz w:val="20"/>
          <w:szCs w:val="20"/>
          <w:lang w:eastAsia="ru-RU" w:bidi="ru-RU"/>
        </w:rPr>
        <w:fldChar w:fldCharType="begin"/>
      </w:r>
      <w:r w:rsidRPr="004E5509">
        <w:rPr>
          <w:rFonts w:cs="Arial"/>
          <w:sz w:val="20"/>
          <w:szCs w:val="20"/>
          <w:lang w:eastAsia="ru-RU" w:bidi="ru-RU"/>
        </w:rPr>
        <w:instrText xml:space="preserve"> REF _Ref109749911 \r \h </w:instrText>
      </w:r>
      <w:r>
        <w:rPr>
          <w:rFonts w:cs="Arial"/>
          <w:sz w:val="20"/>
          <w:szCs w:val="20"/>
          <w:lang w:eastAsia="ru-RU" w:bidi="ru-RU"/>
        </w:rPr>
        <w:instrText xml:space="preserve"> \* MERGEFORMAT </w:instrText>
      </w:r>
      <w:r w:rsidRPr="004E5509">
        <w:rPr>
          <w:rFonts w:cs="Arial"/>
          <w:sz w:val="20"/>
          <w:szCs w:val="20"/>
          <w:lang w:eastAsia="ru-RU" w:bidi="ru-RU"/>
        </w:rPr>
      </w:r>
      <w:r w:rsidRPr="004E5509">
        <w:rPr>
          <w:rFonts w:cs="Arial"/>
          <w:sz w:val="20"/>
          <w:szCs w:val="20"/>
          <w:lang w:eastAsia="ru-RU" w:bidi="ru-RU"/>
        </w:rPr>
        <w:fldChar w:fldCharType="separate"/>
      </w:r>
      <w:r w:rsidRPr="004E5509">
        <w:rPr>
          <w:rFonts w:cs="Arial"/>
          <w:sz w:val="20"/>
          <w:szCs w:val="20"/>
          <w:lang w:eastAsia="ru-RU" w:bidi="ru-RU"/>
        </w:rPr>
        <w:t>3.1</w:t>
      </w:r>
      <w:r w:rsidRPr="004E5509">
        <w:rPr>
          <w:rFonts w:cs="Arial"/>
          <w:sz w:val="20"/>
          <w:szCs w:val="20"/>
          <w:lang w:eastAsia="ru-RU" w:bidi="ru-RU"/>
        </w:rPr>
        <w:fldChar w:fldCharType="end"/>
      </w:r>
      <w:r w:rsidRPr="004E5509">
        <w:rPr>
          <w:rFonts w:cs="Arial"/>
          <w:sz w:val="20"/>
          <w:szCs w:val="20"/>
          <w:lang w:eastAsia="ru-RU" w:bidi="ru-RU"/>
        </w:rPr>
        <w:t xml:space="preserve"> документы могут быть оформлены через систему электронного </w:t>
      </w:r>
      <w:proofErr w:type="spellStart"/>
      <w:r w:rsidRPr="004E5509">
        <w:rPr>
          <w:rFonts w:cs="Arial"/>
          <w:sz w:val="20"/>
          <w:szCs w:val="20"/>
          <w:lang w:eastAsia="ru-RU" w:bidi="ru-RU"/>
        </w:rPr>
        <w:t>докуменооборота</w:t>
      </w:r>
      <w:proofErr w:type="spellEnd"/>
      <w:r w:rsidRPr="004E5509">
        <w:rPr>
          <w:rFonts w:cs="Arial"/>
          <w:sz w:val="20"/>
          <w:szCs w:val="20"/>
          <w:lang w:eastAsia="ru-RU" w:bidi="ru-RU"/>
        </w:rPr>
        <w:t>.</w:t>
      </w:r>
    </w:p>
    <w:p w:rsidR="009B3A2F" w:rsidRPr="004E5509" w:rsidRDefault="009B3A2F" w:rsidP="004E5509">
      <w:pPr>
        <w:widowControl w:val="0"/>
        <w:numPr>
          <w:ilvl w:val="1"/>
          <w:numId w:val="24"/>
        </w:numPr>
        <w:tabs>
          <w:tab w:val="left" w:pos="10065"/>
        </w:tabs>
        <w:autoSpaceDE w:val="0"/>
        <w:autoSpaceDN w:val="0"/>
        <w:spacing w:before="60"/>
        <w:ind w:right="79" w:hanging="508"/>
        <w:rPr>
          <w:rFonts w:cs="Arial"/>
          <w:bCs/>
        </w:rPr>
        <w:sectPr w:rsidR="009B3A2F" w:rsidRPr="004E5509" w:rsidSect="00B74DCD">
          <w:headerReference w:type="default" r:id="rId11"/>
          <w:footerReference w:type="default" r:id="rId12"/>
          <w:pgSz w:w="11906" w:h="16838"/>
          <w:pgMar w:top="1134" w:right="707" w:bottom="1134" w:left="1701" w:header="284" w:footer="0" w:gutter="0"/>
          <w:cols w:space="708"/>
          <w:docGrid w:linePitch="360"/>
        </w:sectPr>
      </w:pPr>
    </w:p>
    <w:p w:rsidR="004E5509" w:rsidRPr="00596FB5" w:rsidRDefault="009A61F8" w:rsidP="00596FB5">
      <w:pPr>
        <w:widowControl w:val="0"/>
        <w:tabs>
          <w:tab w:val="left" w:pos="10065"/>
        </w:tabs>
        <w:autoSpaceDE w:val="0"/>
        <w:autoSpaceDN w:val="0"/>
        <w:spacing w:before="60"/>
        <w:ind w:left="792" w:right="79"/>
        <w:jc w:val="right"/>
        <w:rPr>
          <w:rFonts w:cs="Arial"/>
          <w:sz w:val="20"/>
          <w:szCs w:val="20"/>
          <w:lang w:eastAsia="ru-RU" w:bidi="ru-RU"/>
        </w:rPr>
      </w:pPr>
      <w:r w:rsidRPr="004E5509">
        <w:rPr>
          <w:rFonts w:cs="Arial"/>
          <w:sz w:val="20"/>
          <w:szCs w:val="20"/>
          <w:lang w:eastAsia="ru-RU" w:bidi="ru-RU"/>
        </w:rPr>
        <w:t>Таблица 1</w:t>
      </w:r>
    </w:p>
    <w:tbl>
      <w:tblPr>
        <w:tblpPr w:leftFromText="181" w:rightFromText="567" w:vertAnchor="text" w:tblpX="-587" w:tblpY="1"/>
        <w:tblW w:w="16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28"/>
        <w:gridCol w:w="721"/>
        <w:gridCol w:w="971"/>
        <w:gridCol w:w="2614"/>
        <w:gridCol w:w="6095"/>
        <w:gridCol w:w="2882"/>
      </w:tblGrid>
      <w:tr w:rsidR="009B3A2F" w:rsidRPr="004E5509" w:rsidTr="004E5509">
        <w:trPr>
          <w:trHeight w:val="279"/>
        </w:trPr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>«Документ на объекте» в Заявке на транспорт в 1С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>Тип покупателя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Что </w:t>
            </w: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должен выдать СПДО водителю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Что </w:t>
            </w: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должен получить</w:t>
            </w: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водитель от клиента на объекте</w:t>
            </w: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Что </w:t>
            </w: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необходимо вернуть</w:t>
            </w: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водителю </w:t>
            </w:r>
            <w:r w:rsidRPr="004E5509">
              <w:rPr>
                <w:rFonts w:cs="Arial"/>
                <w:b/>
                <w:bCs/>
                <w:i/>
                <w:iCs/>
                <w:color w:val="2F5597"/>
                <w:sz w:val="16"/>
                <w:szCs w:val="16"/>
                <w:lang w:eastAsia="ru-RU"/>
              </w:rPr>
              <w:t xml:space="preserve">(для подтверждения представителя клиента) </w:t>
            </w: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>в офис для оплаты ТЭК</w:t>
            </w:r>
          </w:p>
        </w:tc>
      </w:tr>
      <w:tr w:rsidR="009B3A2F" w:rsidRPr="004E5509" w:rsidTr="004E5509">
        <w:trPr>
          <w:trHeight w:val="533"/>
        </w:trPr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509"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  <w:t>Физ.лицо</w:t>
            </w:r>
            <w:proofErr w:type="spellEnd"/>
          </w:p>
        </w:tc>
        <w:tc>
          <w:tcPr>
            <w:tcW w:w="26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B3A2F" w:rsidRPr="004E5509" w:rsidTr="004E5509">
        <w:trPr>
          <w:trHeight w:val="68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Доверенность на объекте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A425D9">
            <w:pPr>
              <w:pStyle w:val="ab"/>
              <w:numPr>
                <w:ilvl w:val="0"/>
                <w:numId w:val="22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ru-RU"/>
              </w:rPr>
              <w:t>Расходный ордер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2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2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 xml:space="preserve">1. Доверенность от получателя товара                                                                </w:t>
            </w:r>
          </w:p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2. В ТН и УПД - подпись и расшифровка ФИО в соответствии с указанной в доверенности.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9B3A2F" w:rsidRPr="004E5509" w:rsidTr="004E5509">
        <w:trPr>
          <w:trHeight w:val="418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Доверенность в офисе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Pr="00CE080C" w:rsidRDefault="00CE080C" w:rsidP="00CE080C">
            <w:pPr>
              <w:pStyle w:val="ab"/>
              <w:numPr>
                <w:ilvl w:val="0"/>
                <w:numId w:val="23"/>
              </w:numPr>
              <w:ind w:left="100" w:hanging="100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ru-RU"/>
              </w:rPr>
              <w:t>Расходный ордер</w:t>
            </w:r>
          </w:p>
          <w:p w:rsidR="00CE080C" w:rsidRDefault="00CE080C" w:rsidP="00CE080C">
            <w:pPr>
              <w:pStyle w:val="ab"/>
              <w:numPr>
                <w:ilvl w:val="0"/>
                <w:numId w:val="23"/>
              </w:numPr>
              <w:ind w:left="100" w:hanging="100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CE080C">
            <w:pPr>
              <w:pStyle w:val="ab"/>
              <w:numPr>
                <w:ilvl w:val="0"/>
                <w:numId w:val="23"/>
              </w:numPr>
              <w:ind w:left="100" w:hanging="100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Доверенность      скан-копия.</w:t>
            </w:r>
          </w:p>
          <w:p w:rsidR="009B3A2F" w:rsidRPr="004E5509" w:rsidRDefault="009B3A2F" w:rsidP="00CE080C">
            <w:pPr>
              <w:pStyle w:val="ab"/>
              <w:numPr>
                <w:ilvl w:val="0"/>
                <w:numId w:val="23"/>
              </w:numPr>
              <w:ind w:left="100" w:hanging="100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1. В ТН и УПД - сверить ФИО, подпись и расшифровку получателя товара (подписанта по скану доверенности)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9B3A2F" w:rsidRPr="004E5509" w:rsidTr="004E5509">
        <w:trPr>
          <w:trHeight w:val="741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Приказ на объекте + печать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Pr="00CE080C" w:rsidRDefault="00CE080C" w:rsidP="00CE080C">
            <w:pPr>
              <w:pStyle w:val="ab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ru-RU"/>
              </w:rPr>
              <w:t>Расходный ордер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 xml:space="preserve">1. Заверенная копия приказа                                                                  </w:t>
            </w:r>
          </w:p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2. В ТН -  подпись и расшифровка ФИО в соответствии с указанным в Приказе</w:t>
            </w:r>
          </w:p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3. В УПД - печать, подпись и расшифровка ФИО в соответствии с указанным в Приказе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Заверенная копия приказа</w:t>
            </w:r>
          </w:p>
        </w:tc>
      </w:tr>
      <w:tr w:rsidR="009B3A2F" w:rsidRPr="004E5509" w:rsidTr="004E5509">
        <w:trPr>
          <w:trHeight w:val="812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Приказ в офисе + печать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CE080C" w:rsidRDefault="00CE080C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Приказ скан-копия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1. В ТН - подпись и расшифровка, сверить подписанта по скану приказа</w:t>
            </w:r>
          </w:p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 xml:space="preserve">2. В УПД - печать + подпись и расшифровка, сверить подписанта по скану приказа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9B3A2F" w:rsidRPr="004E5509" w:rsidTr="004E5509">
        <w:trPr>
          <w:trHeight w:val="812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Выписка ЕГРЮЛ + печать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CE080C" w:rsidRDefault="00CE080C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Выписка ЕГРЮЛ скан-копия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1. В ТН - подпись и расшифровка в соответствии с указанной в выписке ЕГРЮЛ</w:t>
            </w:r>
          </w:p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2.УПД - печать, подпись и расшифровка в соответствии с указанной в выписке ЕГРЮЛ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9B3A2F" w:rsidRPr="004E5509" w:rsidTr="004E5509">
        <w:trPr>
          <w:trHeight w:val="812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Договор поставки в офисе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CE080C" w:rsidRDefault="00CE080C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Договор (лист с получателем товара) скан-копия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1. В ТН и УПД - подпись и расшифровку, сверка подписанта по скану договора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A425D9" w:rsidRPr="004E5509" w:rsidTr="004E5509">
        <w:trPr>
          <w:trHeight w:val="546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Подпись + печать ИП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CE080C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 xml:space="preserve">1. В ТН и УПД сверить ФИО в паспорте с ФИО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A425D9" w:rsidRPr="004E5509" w:rsidTr="004E5509">
        <w:trPr>
          <w:trHeight w:val="446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Подпись ИП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CE080C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A425D9" w:rsidRPr="004E5509" w:rsidTr="004E5509">
        <w:trPr>
          <w:trHeight w:val="38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 xml:space="preserve">  Подпись </w:t>
            </w:r>
            <w:proofErr w:type="spellStart"/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физ</w:t>
            </w:r>
            <w:proofErr w:type="spellEnd"/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 xml:space="preserve"> лицо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CE080C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УПД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A425D9" w:rsidRPr="004E5509" w:rsidTr="004E5509">
        <w:trPr>
          <w:trHeight w:val="38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Копия доверенности + ТН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0C" w:rsidRDefault="00CE080C" w:rsidP="00CE080C">
            <w:pPr>
              <w:pStyle w:val="ab"/>
              <w:numPr>
                <w:ilvl w:val="0"/>
                <w:numId w:val="23"/>
              </w:numPr>
              <w:ind w:left="151" w:hanging="151"/>
              <w:contextualSpacing w:val="0"/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cs="Arial"/>
                <w:color w:val="333333"/>
                <w:sz w:val="16"/>
                <w:szCs w:val="16"/>
                <w:lang w:eastAsia="ru-RU"/>
              </w:rPr>
              <w:t>Расходный ордер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Копия доверенности</w:t>
            </w:r>
          </w:p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1. В ТН -  сверить ФИО, подпись и расшифровку получателя товара (подписанта по скану доверенности)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  <w:tr w:rsidR="00A425D9" w:rsidRPr="004E5509" w:rsidTr="004E5509">
        <w:trPr>
          <w:trHeight w:val="38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jc w:val="left"/>
              <w:rPr>
                <w:rFonts w:cs="Arial"/>
                <w:color w:val="333333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  Оригинал  доверенности + ТН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5707A3">
            <w:pPr>
              <w:jc w:val="center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A2F" w:rsidRPr="004E5509" w:rsidRDefault="009B3A2F" w:rsidP="005707A3">
            <w:pPr>
              <w:rPr>
                <w:rFonts w:cs="Aria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A425D9">
            <w:pPr>
              <w:pStyle w:val="ab"/>
              <w:numPr>
                <w:ilvl w:val="0"/>
                <w:numId w:val="23"/>
              </w:numPr>
              <w:ind w:left="151" w:hanging="142"/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333333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 xml:space="preserve">1. Доверенность от получателя товара                                                                  </w:t>
            </w:r>
          </w:p>
          <w:p w:rsidR="009B3A2F" w:rsidRPr="004E5509" w:rsidRDefault="009B3A2F" w:rsidP="005707A3">
            <w:pPr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2. В ТН - подпись и расшифровка ФИО в соответствии с указанной в доверенности.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  <w:p w:rsidR="009B3A2F" w:rsidRPr="004E5509" w:rsidRDefault="009B3A2F" w:rsidP="009B3A2F">
            <w:pPr>
              <w:pStyle w:val="ab"/>
              <w:numPr>
                <w:ilvl w:val="0"/>
                <w:numId w:val="22"/>
              </w:numPr>
              <w:contextualSpacing w:val="0"/>
              <w:jc w:val="left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 w:rsidRPr="004E5509">
              <w:rPr>
                <w:rFonts w:cs="Arial"/>
                <w:color w:val="000000"/>
                <w:sz w:val="16"/>
                <w:szCs w:val="16"/>
                <w:lang w:eastAsia="ru-RU"/>
              </w:rPr>
              <w:t>ТН</w:t>
            </w:r>
          </w:p>
        </w:tc>
      </w:tr>
    </w:tbl>
    <w:p w:rsidR="000D6C26" w:rsidRPr="004E5509" w:rsidRDefault="000D6C26" w:rsidP="00596FB5">
      <w:pPr>
        <w:pStyle w:val="Default"/>
        <w:jc w:val="both"/>
        <w:rPr>
          <w:bCs/>
          <w:color w:val="auto"/>
        </w:rPr>
      </w:pPr>
    </w:p>
    <w:sectPr w:rsidR="000D6C26" w:rsidRPr="004E5509" w:rsidSect="004E5509">
      <w:pgSz w:w="16838" w:h="11906" w:orient="landscape"/>
      <w:pgMar w:top="1276" w:right="1134" w:bottom="85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2D" w:rsidRDefault="001A5E2D" w:rsidP="00AF5ADB">
      <w:r>
        <w:separator/>
      </w:r>
    </w:p>
  </w:endnote>
  <w:endnote w:type="continuationSeparator" w:id="0">
    <w:p w:rsidR="001A5E2D" w:rsidRDefault="001A5E2D" w:rsidP="00AF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24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61F8" w:rsidRDefault="009A61F8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7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7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ADB" w:rsidRDefault="00AF5ADB" w:rsidP="00AF5ADB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2D" w:rsidRDefault="001A5E2D" w:rsidP="00AF5ADB">
      <w:r>
        <w:separator/>
      </w:r>
    </w:p>
  </w:footnote>
  <w:footnote w:type="continuationSeparator" w:id="0">
    <w:p w:rsidR="001A5E2D" w:rsidRDefault="001A5E2D" w:rsidP="00AF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7" w:type="dxa"/>
      <w:tblInd w:w="-57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386"/>
      <w:gridCol w:w="4851"/>
      <w:gridCol w:w="1339"/>
      <w:gridCol w:w="1496"/>
      <w:gridCol w:w="1005"/>
    </w:tblGrid>
    <w:tr w:rsidR="00B74DCD" w:rsidRPr="00C62717" w:rsidTr="0060428F">
      <w:trPr>
        <w:trHeight w:val="298"/>
      </w:trPr>
      <w:tc>
        <w:tcPr>
          <w:tcW w:w="1386" w:type="dxa"/>
          <w:vMerge w:val="restart"/>
        </w:tcPr>
        <w:p w:rsidR="00B74DCD" w:rsidRPr="00C62717" w:rsidRDefault="00B74DCD" w:rsidP="00B74DCD">
          <w:pPr>
            <w:jc w:val="center"/>
            <w:rPr>
              <w:rFonts w:cs="Arial"/>
              <w:sz w:val="17"/>
              <w:szCs w:val="17"/>
            </w:rPr>
          </w:pPr>
          <w:r w:rsidRPr="00C62717">
            <w:rPr>
              <w:rFonts w:cs="Arial"/>
              <w:noProof/>
              <w:sz w:val="17"/>
              <w:szCs w:val="17"/>
              <w:lang w:eastAsia="ru-RU"/>
            </w:rPr>
            <w:drawing>
              <wp:inline distT="0" distB="0" distL="0" distR="0" wp14:anchorId="3D18DC4A" wp14:editId="7DC7C4D1">
                <wp:extent cx="723900" cy="719485"/>
                <wp:effectExtent l="0" t="0" r="0" b="4445"/>
                <wp:docPr id="12" name="Рисунок 12" descr="C:\Users\aleksey.shorin\Desktop\Т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eksey.shorin\Desktop\Т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38" cy="737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  <w:vMerge w:val="restart"/>
          <w:shd w:val="clear" w:color="auto" w:fill="auto"/>
          <w:noWrap/>
          <w:vAlign w:val="center"/>
          <w:hideMark/>
        </w:tcPr>
        <w:p w:rsidR="00B74DCD" w:rsidRDefault="00B74DCD" w:rsidP="00B74DCD">
          <w:pPr>
            <w:jc w:val="center"/>
            <w:rPr>
              <w:rFonts w:cs="Arial"/>
              <w:bCs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ПРАВИЛА РАБОТЫ ВОДИТЕЛЕЙ ПРИ ДОСТАВКЕ ТОВАРОВ</w:t>
          </w:r>
          <w:r>
            <w:rPr>
              <w:rFonts w:cs="Arial"/>
              <w:bCs/>
              <w:sz w:val="20"/>
              <w:szCs w:val="20"/>
            </w:rPr>
            <w:t xml:space="preserve"> </w:t>
          </w:r>
        </w:p>
        <w:p w:rsidR="00E764A0" w:rsidRPr="00AA0362" w:rsidRDefault="00E764A0" w:rsidP="00B74DCD">
          <w:pPr>
            <w:jc w:val="center"/>
            <w:rPr>
              <w:rFonts w:eastAsia="Arial" w:cs="Arial"/>
              <w:bCs/>
              <w:sz w:val="17"/>
              <w:szCs w:val="17"/>
            </w:rPr>
          </w:pPr>
          <w:r>
            <w:rPr>
              <w:rFonts w:cs="Arial"/>
              <w:bCs/>
              <w:sz w:val="20"/>
              <w:szCs w:val="20"/>
            </w:rPr>
            <w:t>(к договору перевозки грузов и транспортно-экспедиционного обслуживания)</w:t>
          </w:r>
        </w:p>
      </w:tc>
      <w:tc>
        <w:tcPr>
          <w:tcW w:w="2835" w:type="dxa"/>
          <w:gridSpan w:val="2"/>
          <w:shd w:val="clear" w:color="auto" w:fill="auto"/>
          <w:noWrap/>
          <w:vAlign w:val="center"/>
        </w:tcPr>
        <w:p w:rsidR="00B74DCD" w:rsidRPr="00042B18" w:rsidRDefault="00B74DCD" w:rsidP="00B74DC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005" w:type="dxa"/>
          <w:vMerge w:val="restart"/>
          <w:vAlign w:val="center"/>
        </w:tcPr>
        <w:p w:rsidR="00B74DCD" w:rsidRPr="00C62717" w:rsidRDefault="00B74DCD" w:rsidP="00B74DCD">
          <w:pPr>
            <w:jc w:val="center"/>
            <w:rPr>
              <w:rFonts w:cs="Arial"/>
              <w:b/>
              <w:color w:val="C00000"/>
              <w:sz w:val="17"/>
              <w:szCs w:val="17"/>
            </w:rPr>
          </w:pPr>
        </w:p>
      </w:tc>
    </w:tr>
    <w:tr w:rsidR="00E764A0" w:rsidRPr="00C62717" w:rsidTr="0060428F">
      <w:trPr>
        <w:trHeight w:val="400"/>
      </w:trPr>
      <w:tc>
        <w:tcPr>
          <w:tcW w:w="1386" w:type="dxa"/>
          <w:vMerge/>
        </w:tcPr>
        <w:p w:rsidR="00B74DCD" w:rsidRPr="00C62717" w:rsidRDefault="00B74DCD" w:rsidP="00B74DCD">
          <w:pPr>
            <w:jc w:val="center"/>
            <w:rPr>
              <w:rFonts w:cs="Arial"/>
              <w:noProof/>
              <w:sz w:val="17"/>
              <w:szCs w:val="17"/>
            </w:rPr>
          </w:pPr>
        </w:p>
      </w:tc>
      <w:tc>
        <w:tcPr>
          <w:tcW w:w="4851" w:type="dxa"/>
          <w:vMerge/>
          <w:shd w:val="clear" w:color="auto" w:fill="auto"/>
          <w:noWrap/>
          <w:vAlign w:val="center"/>
        </w:tcPr>
        <w:p w:rsidR="00B74DCD" w:rsidRPr="00AF158B" w:rsidRDefault="00B74DCD" w:rsidP="00B74DC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339" w:type="dxa"/>
          <w:shd w:val="clear" w:color="auto" w:fill="auto"/>
          <w:noWrap/>
          <w:vAlign w:val="center"/>
        </w:tcPr>
        <w:p w:rsidR="00B74DCD" w:rsidRPr="00B04011" w:rsidRDefault="00B74DCD" w:rsidP="00B74DCD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Редакция</w:t>
          </w:r>
        </w:p>
      </w:tc>
      <w:tc>
        <w:tcPr>
          <w:tcW w:w="1496" w:type="dxa"/>
          <w:shd w:val="clear" w:color="auto" w:fill="auto"/>
          <w:vAlign w:val="center"/>
        </w:tcPr>
        <w:p w:rsidR="00B74DCD" w:rsidRPr="00B04011" w:rsidRDefault="0060428F" w:rsidP="00B74DCD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15.03.2023</w:t>
          </w:r>
        </w:p>
      </w:tc>
      <w:tc>
        <w:tcPr>
          <w:tcW w:w="1005" w:type="dxa"/>
          <w:vMerge/>
          <w:vAlign w:val="center"/>
        </w:tcPr>
        <w:p w:rsidR="00B74DCD" w:rsidRPr="00C62717" w:rsidRDefault="00B74DCD" w:rsidP="00B74DCD">
          <w:pPr>
            <w:jc w:val="center"/>
            <w:rPr>
              <w:rFonts w:cs="Arial"/>
              <w:b/>
              <w:color w:val="C00000"/>
              <w:sz w:val="17"/>
              <w:szCs w:val="17"/>
            </w:rPr>
          </w:pPr>
        </w:p>
      </w:tc>
    </w:tr>
    <w:tr w:rsidR="00E764A0" w:rsidRPr="00C62717" w:rsidTr="0060428F">
      <w:trPr>
        <w:trHeight w:val="264"/>
      </w:trPr>
      <w:tc>
        <w:tcPr>
          <w:tcW w:w="1386" w:type="dxa"/>
          <w:vMerge/>
        </w:tcPr>
        <w:p w:rsidR="00B74DCD" w:rsidRPr="00C62717" w:rsidRDefault="00B74DCD" w:rsidP="00B74DCD">
          <w:pPr>
            <w:jc w:val="center"/>
            <w:rPr>
              <w:rFonts w:cs="Arial"/>
              <w:noProof/>
              <w:sz w:val="17"/>
              <w:szCs w:val="17"/>
            </w:rPr>
          </w:pPr>
        </w:p>
      </w:tc>
      <w:tc>
        <w:tcPr>
          <w:tcW w:w="4851" w:type="dxa"/>
          <w:vMerge/>
          <w:shd w:val="clear" w:color="auto" w:fill="auto"/>
          <w:noWrap/>
          <w:vAlign w:val="center"/>
        </w:tcPr>
        <w:p w:rsidR="00B74DCD" w:rsidRPr="00AF158B" w:rsidRDefault="00B74DCD" w:rsidP="00B74DC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339" w:type="dxa"/>
          <w:shd w:val="clear" w:color="auto" w:fill="auto"/>
          <w:noWrap/>
          <w:vAlign w:val="center"/>
        </w:tcPr>
        <w:p w:rsidR="00B74DCD" w:rsidRPr="00B04011" w:rsidRDefault="00B74DCD" w:rsidP="00B74DCD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Подготовил</w:t>
          </w:r>
        </w:p>
      </w:tc>
      <w:tc>
        <w:tcPr>
          <w:tcW w:w="1496" w:type="dxa"/>
          <w:shd w:val="clear" w:color="auto" w:fill="auto"/>
          <w:vAlign w:val="center"/>
        </w:tcPr>
        <w:p w:rsidR="00B74DCD" w:rsidRPr="00B04011" w:rsidRDefault="0060428F" w:rsidP="00B74DCD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Семина О.В</w:t>
          </w:r>
          <w:r w:rsidR="00B74DCD">
            <w:rPr>
              <w:rFonts w:cs="Arial"/>
              <w:sz w:val="20"/>
              <w:szCs w:val="20"/>
            </w:rPr>
            <w:t>.</w:t>
          </w:r>
        </w:p>
      </w:tc>
      <w:tc>
        <w:tcPr>
          <w:tcW w:w="1005" w:type="dxa"/>
          <w:vMerge/>
          <w:vAlign w:val="center"/>
        </w:tcPr>
        <w:p w:rsidR="00B74DCD" w:rsidRPr="00C62717" w:rsidRDefault="00B74DCD" w:rsidP="00B74DCD">
          <w:pPr>
            <w:jc w:val="center"/>
            <w:rPr>
              <w:rFonts w:cs="Arial"/>
              <w:b/>
              <w:color w:val="C00000"/>
              <w:sz w:val="17"/>
              <w:szCs w:val="17"/>
            </w:rPr>
          </w:pPr>
        </w:p>
      </w:tc>
    </w:tr>
  </w:tbl>
  <w:p w:rsidR="00AF5ADB" w:rsidRDefault="00AF5A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93B"/>
    <w:multiLevelType w:val="hybridMultilevel"/>
    <w:tmpl w:val="0624F85A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02E53A65"/>
    <w:multiLevelType w:val="hybridMultilevel"/>
    <w:tmpl w:val="794012BE"/>
    <w:lvl w:ilvl="0" w:tplc="04190001">
      <w:start w:val="1"/>
      <w:numFmt w:val="bullet"/>
      <w:lvlText w:val=""/>
      <w:lvlJc w:val="left"/>
      <w:pPr>
        <w:ind w:left="-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</w:abstractNum>
  <w:abstractNum w:abstractNumId="2" w15:restartNumberingAfterBreak="0">
    <w:nsid w:val="0454428D"/>
    <w:multiLevelType w:val="multilevel"/>
    <w:tmpl w:val="B3B4A9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62661"/>
    <w:multiLevelType w:val="hybridMultilevel"/>
    <w:tmpl w:val="B9D6FB68"/>
    <w:lvl w:ilvl="0" w:tplc="839EC08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8005D1"/>
    <w:multiLevelType w:val="hybridMultilevel"/>
    <w:tmpl w:val="A198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CFE"/>
    <w:multiLevelType w:val="hybridMultilevel"/>
    <w:tmpl w:val="7D92E64A"/>
    <w:lvl w:ilvl="0" w:tplc="04190001">
      <w:start w:val="1"/>
      <w:numFmt w:val="bullet"/>
      <w:lvlText w:val=""/>
      <w:lvlJc w:val="left"/>
      <w:pPr>
        <w:ind w:left="-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</w:abstractNum>
  <w:abstractNum w:abstractNumId="6" w15:restartNumberingAfterBreak="0">
    <w:nsid w:val="161C5FDB"/>
    <w:multiLevelType w:val="hybridMultilevel"/>
    <w:tmpl w:val="29226C70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20226D6E"/>
    <w:multiLevelType w:val="hybridMultilevel"/>
    <w:tmpl w:val="B3B47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085"/>
    <w:multiLevelType w:val="hybridMultilevel"/>
    <w:tmpl w:val="DECA76BE"/>
    <w:lvl w:ilvl="0" w:tplc="04190001">
      <w:start w:val="1"/>
      <w:numFmt w:val="bullet"/>
      <w:lvlText w:val=""/>
      <w:lvlJc w:val="left"/>
      <w:pPr>
        <w:ind w:left="-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</w:abstractNum>
  <w:abstractNum w:abstractNumId="9" w15:restartNumberingAfterBreak="0">
    <w:nsid w:val="23814E96"/>
    <w:multiLevelType w:val="multilevel"/>
    <w:tmpl w:val="C4709138"/>
    <w:lvl w:ilvl="0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3" w:hanging="1800"/>
      </w:pPr>
      <w:rPr>
        <w:rFonts w:hint="default"/>
      </w:rPr>
    </w:lvl>
  </w:abstractNum>
  <w:abstractNum w:abstractNumId="10" w15:restartNumberingAfterBreak="0">
    <w:nsid w:val="26B63ED0"/>
    <w:multiLevelType w:val="hybridMultilevel"/>
    <w:tmpl w:val="D2406538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0D0"/>
    <w:multiLevelType w:val="hybridMultilevel"/>
    <w:tmpl w:val="77684396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2" w15:restartNumberingAfterBreak="0">
    <w:nsid w:val="2FD65AC2"/>
    <w:multiLevelType w:val="hybridMultilevel"/>
    <w:tmpl w:val="2EB8965C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3" w15:restartNumberingAfterBreak="0">
    <w:nsid w:val="385609B3"/>
    <w:multiLevelType w:val="hybridMultilevel"/>
    <w:tmpl w:val="95FC62A6"/>
    <w:lvl w:ilvl="0" w:tplc="041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4" w15:restartNumberingAfterBreak="0">
    <w:nsid w:val="44D60DB1"/>
    <w:multiLevelType w:val="multilevel"/>
    <w:tmpl w:val="3556A0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AB68B6"/>
    <w:multiLevelType w:val="hybridMultilevel"/>
    <w:tmpl w:val="6E182A2E"/>
    <w:lvl w:ilvl="0" w:tplc="F13883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4EB40D94"/>
    <w:multiLevelType w:val="hybridMultilevel"/>
    <w:tmpl w:val="0D96B166"/>
    <w:lvl w:ilvl="0" w:tplc="041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7" w15:restartNumberingAfterBreak="0">
    <w:nsid w:val="514B0322"/>
    <w:multiLevelType w:val="hybridMultilevel"/>
    <w:tmpl w:val="EB06D4AE"/>
    <w:lvl w:ilvl="0" w:tplc="4508C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0C08CD"/>
    <w:multiLevelType w:val="hybridMultilevel"/>
    <w:tmpl w:val="995CC8AC"/>
    <w:lvl w:ilvl="0" w:tplc="04190001">
      <w:start w:val="1"/>
      <w:numFmt w:val="bullet"/>
      <w:lvlText w:val=""/>
      <w:lvlJc w:val="left"/>
      <w:pPr>
        <w:ind w:left="-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</w:abstractNum>
  <w:abstractNum w:abstractNumId="19" w15:restartNumberingAfterBreak="0">
    <w:nsid w:val="69B4717E"/>
    <w:multiLevelType w:val="hybridMultilevel"/>
    <w:tmpl w:val="48149480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0" w15:restartNumberingAfterBreak="0">
    <w:nsid w:val="6C356E13"/>
    <w:multiLevelType w:val="hybridMultilevel"/>
    <w:tmpl w:val="5C7C5538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1" w15:restartNumberingAfterBreak="0">
    <w:nsid w:val="71B032FF"/>
    <w:multiLevelType w:val="hybridMultilevel"/>
    <w:tmpl w:val="D85A83E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562E4"/>
    <w:multiLevelType w:val="hybridMultilevel"/>
    <w:tmpl w:val="D6087064"/>
    <w:lvl w:ilvl="0" w:tplc="0419000B">
      <w:start w:val="1"/>
      <w:numFmt w:val="bullet"/>
      <w:lvlText w:val=""/>
      <w:lvlJc w:val="left"/>
      <w:pPr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3" w15:restartNumberingAfterBreak="0">
    <w:nsid w:val="7BFB2FE9"/>
    <w:multiLevelType w:val="hybridMultilevel"/>
    <w:tmpl w:val="7DACC5C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22"/>
  </w:num>
  <w:num w:numId="7">
    <w:abstractNumId w:val="4"/>
  </w:num>
  <w:num w:numId="8">
    <w:abstractNumId w:val="16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2"/>
  </w:num>
  <w:num w:numId="16">
    <w:abstractNumId w:val="20"/>
  </w:num>
  <w:num w:numId="17">
    <w:abstractNumId w:val="8"/>
  </w:num>
  <w:num w:numId="18">
    <w:abstractNumId w:val="19"/>
  </w:num>
  <w:num w:numId="19">
    <w:abstractNumId w:val="1"/>
  </w:num>
  <w:num w:numId="20">
    <w:abstractNumId w:val="13"/>
  </w:num>
  <w:num w:numId="21">
    <w:abstractNumId w:val="23"/>
  </w:num>
  <w:num w:numId="22">
    <w:abstractNumId w:val="21"/>
  </w:num>
  <w:num w:numId="23">
    <w:abstractNumId w:val="1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E"/>
    <w:rsid w:val="0008661C"/>
    <w:rsid w:val="00095343"/>
    <w:rsid w:val="000D6C26"/>
    <w:rsid w:val="000D72A3"/>
    <w:rsid w:val="000D771F"/>
    <w:rsid w:val="00174C29"/>
    <w:rsid w:val="001A0124"/>
    <w:rsid w:val="001A227A"/>
    <w:rsid w:val="001A5E2D"/>
    <w:rsid w:val="001A77A3"/>
    <w:rsid w:val="001B4113"/>
    <w:rsid w:val="001E0CD2"/>
    <w:rsid w:val="00222964"/>
    <w:rsid w:val="002341A8"/>
    <w:rsid w:val="00275D32"/>
    <w:rsid w:val="00283D72"/>
    <w:rsid w:val="002928A3"/>
    <w:rsid w:val="002B2198"/>
    <w:rsid w:val="002B3396"/>
    <w:rsid w:val="002B33C1"/>
    <w:rsid w:val="00323BC3"/>
    <w:rsid w:val="003331E8"/>
    <w:rsid w:val="00373EDD"/>
    <w:rsid w:val="00374969"/>
    <w:rsid w:val="003803E6"/>
    <w:rsid w:val="00381261"/>
    <w:rsid w:val="003E083E"/>
    <w:rsid w:val="00422E96"/>
    <w:rsid w:val="004737B3"/>
    <w:rsid w:val="004E5509"/>
    <w:rsid w:val="0054727A"/>
    <w:rsid w:val="00551FA6"/>
    <w:rsid w:val="00587BFC"/>
    <w:rsid w:val="00596FB5"/>
    <w:rsid w:val="005B20F2"/>
    <w:rsid w:val="005D78EF"/>
    <w:rsid w:val="005E45C4"/>
    <w:rsid w:val="005F1221"/>
    <w:rsid w:val="0060428F"/>
    <w:rsid w:val="00632084"/>
    <w:rsid w:val="006E6E27"/>
    <w:rsid w:val="00705455"/>
    <w:rsid w:val="0072544E"/>
    <w:rsid w:val="007437EF"/>
    <w:rsid w:val="0079304D"/>
    <w:rsid w:val="007D558D"/>
    <w:rsid w:val="008011AD"/>
    <w:rsid w:val="00810A0B"/>
    <w:rsid w:val="008823DB"/>
    <w:rsid w:val="008A2EB9"/>
    <w:rsid w:val="008A5B5A"/>
    <w:rsid w:val="008C03F8"/>
    <w:rsid w:val="008C2254"/>
    <w:rsid w:val="008D5C7E"/>
    <w:rsid w:val="008E689F"/>
    <w:rsid w:val="008E6DB1"/>
    <w:rsid w:val="0093315C"/>
    <w:rsid w:val="0095019D"/>
    <w:rsid w:val="009A0CB1"/>
    <w:rsid w:val="009A61F8"/>
    <w:rsid w:val="009B3A2F"/>
    <w:rsid w:val="00A16030"/>
    <w:rsid w:val="00A425D9"/>
    <w:rsid w:val="00A9115B"/>
    <w:rsid w:val="00AB06F3"/>
    <w:rsid w:val="00AB7295"/>
    <w:rsid w:val="00AD0403"/>
    <w:rsid w:val="00AF0D65"/>
    <w:rsid w:val="00AF5ADB"/>
    <w:rsid w:val="00AF612C"/>
    <w:rsid w:val="00B05FB1"/>
    <w:rsid w:val="00B12A8D"/>
    <w:rsid w:val="00B61F87"/>
    <w:rsid w:val="00B64DA9"/>
    <w:rsid w:val="00B74DCD"/>
    <w:rsid w:val="00C11489"/>
    <w:rsid w:val="00C56198"/>
    <w:rsid w:val="00C84944"/>
    <w:rsid w:val="00C90E72"/>
    <w:rsid w:val="00C92031"/>
    <w:rsid w:val="00CA4ABF"/>
    <w:rsid w:val="00CD13CA"/>
    <w:rsid w:val="00CE080C"/>
    <w:rsid w:val="00CE6677"/>
    <w:rsid w:val="00CF2F9C"/>
    <w:rsid w:val="00D018BB"/>
    <w:rsid w:val="00D031BB"/>
    <w:rsid w:val="00D45566"/>
    <w:rsid w:val="00D9665B"/>
    <w:rsid w:val="00E529AB"/>
    <w:rsid w:val="00E54E21"/>
    <w:rsid w:val="00E64F68"/>
    <w:rsid w:val="00E6686D"/>
    <w:rsid w:val="00E764A0"/>
    <w:rsid w:val="00EA06E4"/>
    <w:rsid w:val="00EB392B"/>
    <w:rsid w:val="00EC2B0E"/>
    <w:rsid w:val="00F217D4"/>
    <w:rsid w:val="00F5796E"/>
    <w:rsid w:val="00F6127C"/>
    <w:rsid w:val="00F71737"/>
    <w:rsid w:val="00F83CBF"/>
    <w:rsid w:val="00FA637B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AAD3"/>
  <w15:chartTrackingRefBased/>
  <w15:docId w15:val="{E0906977-B2F9-4B4F-8BD2-9BFD1FDF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C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D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F5ADB"/>
  </w:style>
  <w:style w:type="paragraph" w:styleId="a5">
    <w:name w:val="footer"/>
    <w:basedOn w:val="a"/>
    <w:link w:val="a6"/>
    <w:uiPriority w:val="99"/>
    <w:unhideWhenUsed/>
    <w:rsid w:val="00AF5AD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F5ADB"/>
  </w:style>
  <w:style w:type="character" w:styleId="a7">
    <w:name w:val="page number"/>
    <w:basedOn w:val="a0"/>
    <w:rsid w:val="00AF5ADB"/>
  </w:style>
  <w:style w:type="paragraph" w:customStyle="1" w:styleId="a8">
    <w:name w:val="Нижний кол."/>
    <w:rsid w:val="00AF5AD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Default">
    <w:name w:val="Default"/>
    <w:rsid w:val="008D5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12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22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0D6C2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64D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4D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4DA9"/>
    <w:rPr>
      <w:rFonts w:ascii="Arial" w:eastAsia="Times New Roman" w:hAnsi="Arial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4D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4DA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rsid w:val="009B3A2F"/>
    <w:rPr>
      <w:rFonts w:ascii="Arial" w:eastAsia="Times New Roman" w:hAnsi="Arial" w:cs="Times New Roman"/>
      <w:szCs w:val="24"/>
    </w:rPr>
  </w:style>
  <w:style w:type="paragraph" w:styleId="af2">
    <w:name w:val="Title"/>
    <w:basedOn w:val="a"/>
    <w:next w:val="af3"/>
    <w:link w:val="af4"/>
    <w:qFormat/>
    <w:rsid w:val="00B74DCD"/>
    <w:pPr>
      <w:suppressAutoHyphens/>
      <w:jc w:val="center"/>
    </w:pPr>
    <w:rPr>
      <w:rFonts w:ascii="Times New Roman" w:hAnsi="Times New Roman"/>
      <w:b/>
      <w:bCs/>
      <w:sz w:val="24"/>
      <w:lang w:eastAsia="ar-SA"/>
    </w:rPr>
  </w:style>
  <w:style w:type="character" w:customStyle="1" w:styleId="af4">
    <w:name w:val="Заголовок Знак"/>
    <w:basedOn w:val="a0"/>
    <w:link w:val="af2"/>
    <w:rsid w:val="00B74D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B74D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5">
    <w:name w:val="Подзаголовок Знак"/>
    <w:basedOn w:val="a0"/>
    <w:link w:val="af3"/>
    <w:uiPriority w:val="11"/>
    <w:rsid w:val="00B74D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tantin.mirny\Desktop\&#1058;&#1057;%20&#1058;&#1053;\&#1052;&#1072;&#1088;&#1082;&#1077;&#1090;&#1080;&#1085;&#1075;\&#1054;&#1090;&#1076;&#1077;&#1083;%20&#1056;&#1077;&#1082;&#1083;&#1072;&#1084;&#1099;\&#1056;&#1077;&#1082;&#1083;&#1072;&#1084;&#1072;\&#1060;&#1080;&#1088;&#1084;&#1077;&#1085;&#1085;&#1099;&#1081;%20&#1089;&#1090;&#1080;&#1083;&#1100;\&#1058;&#1086;&#1088;&#1075;&#1086;&#1074;&#1072;&#1103;%20&#1089;&#1077;&#1090;&#1100;%20&#1058;&#1053;\&#1053;&#1086;&#1074;&#1099;&#1081;%20&#1089;&#1090;&#1080;&#1083;&#1100;\&#1064;&#1072;&#1073;&#1083;&#1086;&#1085;%20&#1092;&#1080;&#1088;&#1084;&#1077;&#1085;&#1085;&#1099;&#1081;%20&#1073;&#1083;&#1072;&#1085;&#1082;%20&#1058;&#1086;&#1088;&#1075;&#1086;&#1074;&#1072;&#1103;%20&#1057;&#1077;&#1090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0151466D98AB4A963E7E29293E0D69" ma:contentTypeVersion="16" ma:contentTypeDescription="Создание документа." ma:contentTypeScope="" ma:versionID="68b4c31a44af15b4ffecb953feb4b6a7">
  <xsd:schema xmlns:xsd="http://www.w3.org/2001/XMLSchema" xmlns:xs="http://www.w3.org/2001/XMLSchema" xmlns:p="http://schemas.microsoft.com/office/2006/metadata/properties" xmlns:ns2="91d3b1fe-dfd3-475f-816e-843aff05ce73" xmlns:ns3="97218190-951d-4ed9-a2ae-0e30a9c96445" targetNamespace="http://schemas.microsoft.com/office/2006/metadata/properties" ma:root="true" ma:fieldsID="b033c18427d4569158b851f5d8296848" ns2:_="" ns3:_="">
    <xsd:import namespace="91d3b1fe-dfd3-475f-816e-843aff05ce73"/>
    <xsd:import namespace="97218190-951d-4ed9-a2ae-0e30a9c96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3b1fe-dfd3-475f-816e-843aff05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22504f-2ffd-4766-983a-034b668d8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18190-951d-4ed9-a2ae-0e30a9c96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297a6f-d009-4de9-8f2d-44e92ca7f401}" ma:internalName="TaxCatchAll" ma:showField="CatchAllData" ma:web="97218190-951d-4ed9-a2ae-0e30a9c96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218190-951d-4ed9-a2ae-0e30a9c96445"/>
    <lcf76f155ced4ddcb4097134ff3c332f xmlns="91d3b1fe-dfd3-475f-816e-843aff05ce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6D73-370B-401D-AAC8-18B2D30C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3b1fe-dfd3-475f-816e-843aff05ce73"/>
    <ds:schemaRef ds:uri="97218190-951d-4ed9-a2ae-0e30a9c96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7B880-86DE-4AEA-9F47-E3A6E3FAF7E4}">
  <ds:schemaRefs>
    <ds:schemaRef ds:uri="http://schemas.microsoft.com/office/2006/metadata/properties"/>
    <ds:schemaRef ds:uri="http://schemas.microsoft.com/office/infopath/2007/PartnerControls"/>
    <ds:schemaRef ds:uri="97218190-951d-4ed9-a2ae-0e30a9c96445"/>
    <ds:schemaRef ds:uri="91d3b1fe-dfd3-475f-816e-843aff05ce73"/>
  </ds:schemaRefs>
</ds:datastoreItem>
</file>

<file path=customXml/itemProps3.xml><?xml version="1.0" encoding="utf-8"?>
<ds:datastoreItem xmlns:ds="http://schemas.openxmlformats.org/officeDocument/2006/customXml" ds:itemID="{95BFBB2C-D8C7-439C-88A6-AE3C7C54F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F7C63-2EFC-4BAF-8008-E179636D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фирменный бланк Торговая Сеть</Template>
  <TotalTime>43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 Константин</dc:creator>
  <cp:keywords/>
  <dc:description/>
  <cp:lastModifiedBy>Семина Ольга Владимировна</cp:lastModifiedBy>
  <cp:revision>5</cp:revision>
  <cp:lastPrinted>2019-10-21T05:43:00Z</cp:lastPrinted>
  <dcterms:created xsi:type="dcterms:W3CDTF">2022-07-26T14:48:00Z</dcterms:created>
  <dcterms:modified xsi:type="dcterms:W3CDTF">2023-03-15T09:08:00Z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0x010100BB0151466D98AB4A963E7E29293E0D69</vt:lpwstr>
  </property>
</Properties>
</file>